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61" w:rsidRPr="0018362C" w:rsidRDefault="0018362C" w:rsidP="001836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7964170</wp:posOffset>
            </wp:positionH>
            <wp:positionV relativeFrom="paragraph">
              <wp:posOffset>-552450</wp:posOffset>
            </wp:positionV>
            <wp:extent cx="889000" cy="762000"/>
            <wp:effectExtent l="19050" t="0" r="6350" b="0"/>
            <wp:wrapTight wrapText="bothSides">
              <wp:wrapPolygon edited="0">
                <wp:start x="-463" y="0"/>
                <wp:lineTo x="-463" y="21060"/>
                <wp:lineTo x="21754" y="21060"/>
                <wp:lineTo x="21754" y="0"/>
                <wp:lineTo x="-4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</w:t>
      </w:r>
      <w:r w:rsidRPr="0018362C">
        <w:rPr>
          <w:rFonts w:ascii="Arial" w:hAnsi="Arial" w:cs="Arial"/>
          <w:b/>
          <w:sz w:val="32"/>
          <w:szCs w:val="32"/>
        </w:rPr>
        <w:t>History and Geography Long Term Plans</w:t>
      </w:r>
    </w:p>
    <w:p w:rsidR="00370510" w:rsidRDefault="00370510" w:rsidP="00370510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93"/>
        <w:gridCol w:w="3402"/>
        <w:gridCol w:w="2835"/>
        <w:gridCol w:w="3402"/>
      </w:tblGrid>
      <w:tr w:rsidR="00281B05" w:rsidRPr="00211B7F" w:rsidTr="00211B7F">
        <w:tc>
          <w:tcPr>
            <w:tcW w:w="1242" w:type="dxa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3" w:type="dxa"/>
            <w:shd w:val="clear" w:color="auto" w:fill="FFFF00"/>
          </w:tcPr>
          <w:p w:rsidR="00281B05" w:rsidRPr="00211B7F" w:rsidRDefault="00281B05" w:rsidP="00211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History</w:t>
            </w:r>
            <w:r w:rsidR="00651BF3" w:rsidRPr="00211B7F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  <w:tc>
          <w:tcPr>
            <w:tcW w:w="3402" w:type="dxa"/>
          </w:tcPr>
          <w:p w:rsidR="00281B05" w:rsidRPr="00211B7F" w:rsidRDefault="006F6437" w:rsidP="00211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  <w:tc>
          <w:tcPr>
            <w:tcW w:w="2835" w:type="dxa"/>
            <w:shd w:val="clear" w:color="auto" w:fill="92D050"/>
          </w:tcPr>
          <w:p w:rsidR="00281B05" w:rsidRPr="00211B7F" w:rsidRDefault="00281B05" w:rsidP="00211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Geography</w:t>
            </w:r>
            <w:r w:rsidR="00651BF3" w:rsidRPr="00211B7F">
              <w:rPr>
                <w:rFonts w:ascii="Arial" w:hAnsi="Arial" w:cs="Arial"/>
                <w:sz w:val="20"/>
                <w:szCs w:val="20"/>
              </w:rPr>
              <w:t xml:space="preserve"> Objective</w:t>
            </w:r>
          </w:p>
        </w:tc>
        <w:tc>
          <w:tcPr>
            <w:tcW w:w="3402" w:type="dxa"/>
          </w:tcPr>
          <w:p w:rsidR="00281B05" w:rsidRPr="00211B7F" w:rsidRDefault="006F6437" w:rsidP="00211B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How this will be achieved</w:t>
            </w:r>
          </w:p>
        </w:tc>
      </w:tr>
      <w:tr w:rsidR="00281B05" w:rsidRPr="00211B7F" w:rsidTr="00211B7F">
        <w:tc>
          <w:tcPr>
            <w:tcW w:w="1242" w:type="dxa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Year 3</w:t>
            </w:r>
          </w:p>
        </w:tc>
        <w:tc>
          <w:tcPr>
            <w:tcW w:w="3293" w:type="dxa"/>
            <w:shd w:val="clear" w:color="auto" w:fill="FFFF00"/>
          </w:tcPr>
          <w:p w:rsidR="00281B05" w:rsidRPr="00211B7F" w:rsidRDefault="00281B05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Stone Age to Iron Age Britain</w:t>
            </w:r>
          </w:p>
          <w:p w:rsidR="00281B05" w:rsidRPr="00211B7F" w:rsidRDefault="00281B05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74E44" w:rsidRPr="00211B7F" w:rsidRDefault="00B74E44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74E44" w:rsidRPr="00211B7F" w:rsidRDefault="00B74E44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23B41" w:rsidRPr="00211B7F" w:rsidRDefault="00123B41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81B05" w:rsidRPr="00211B7F" w:rsidRDefault="00281B05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Early ancient civilisation</w:t>
            </w:r>
            <w:r w:rsidR="00123B41" w:rsidRPr="00211B7F">
              <w:rPr>
                <w:rFonts w:ascii="Arial" w:hAnsi="Arial" w:cs="Arial"/>
                <w:sz w:val="20"/>
                <w:szCs w:val="20"/>
              </w:rPr>
              <w:t xml:space="preserve"> - Egypt</w:t>
            </w:r>
          </w:p>
          <w:p w:rsidR="00AE0AAE" w:rsidRPr="00211B7F" w:rsidRDefault="00AE0AAE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23B41" w:rsidRPr="00211B7F" w:rsidRDefault="00123B41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23B41" w:rsidRPr="00211B7F" w:rsidRDefault="00123B41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23B41" w:rsidRPr="00211B7F" w:rsidRDefault="00123B41" w:rsidP="00281B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281B0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211B7F" w:rsidRDefault="0082028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Trip - Heatree roundhouse.</w:t>
            </w:r>
          </w:p>
          <w:p w:rsidR="0082028A" w:rsidRPr="00211B7F" w:rsidRDefault="0082028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Bronze age day. Food, Art, Music based on bronze age.</w:t>
            </w:r>
          </w:p>
          <w:p w:rsidR="0082028A" w:rsidRPr="00211B7F" w:rsidRDefault="0082028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Prehistoric beasts and cave paintings.</w:t>
            </w:r>
          </w:p>
          <w:p w:rsidR="00B74E44" w:rsidRPr="00211B7F" w:rsidRDefault="00B74E44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74E44" w:rsidRPr="00211B7F" w:rsidRDefault="00607723" w:rsidP="006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 xml:space="preserve">RAMM visitor in for workshop. </w:t>
            </w:r>
            <w:r w:rsidR="00402C13" w:rsidRPr="00211B7F">
              <w:rPr>
                <w:rFonts w:ascii="Arial" w:hAnsi="Arial" w:cs="Arial"/>
                <w:sz w:val="20"/>
                <w:szCs w:val="20"/>
              </w:rPr>
              <w:t>Building pyramids linking with science and engineering.</w:t>
            </w:r>
          </w:p>
          <w:p w:rsidR="009C61E1" w:rsidRPr="00211B7F" w:rsidRDefault="009C61E1" w:rsidP="0060772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</w:tcPr>
          <w:p w:rsidR="00281B0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Locate world’s countries focus on Europe, physical and human features</w:t>
            </w: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Describe and understand volcanoes, mountains, rivers</w:t>
            </w: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Use 8 points of a compass, symbols and keys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211B7F" w:rsidRDefault="008431E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Computing – Create an interactive map of Europe. Click on country to reveal name.</w:t>
            </w:r>
          </w:p>
          <w:p w:rsidR="00607723" w:rsidRPr="00211B7F" w:rsidRDefault="008431E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Create own country thinking about human and physical features including mountains and rivers. Shoe box models and link to drama</w:t>
            </w:r>
            <w:r w:rsidR="00402C13" w:rsidRPr="00211B7F">
              <w:rPr>
                <w:rFonts w:ascii="Arial" w:hAnsi="Arial" w:cs="Arial"/>
                <w:sz w:val="20"/>
                <w:szCs w:val="20"/>
              </w:rPr>
              <w:t>, exploring their country</w:t>
            </w:r>
            <w:r w:rsidRPr="00211B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07723" w:rsidRPr="00211B7F" w:rsidRDefault="006077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07723" w:rsidRPr="00211B7F" w:rsidRDefault="0060772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Making volcanoes</w:t>
            </w:r>
          </w:p>
          <w:p w:rsidR="009C61E1" w:rsidRPr="00211B7F" w:rsidRDefault="009C61E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9C61E1" w:rsidRPr="00211B7F" w:rsidRDefault="00AC61A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Countries</w:t>
            </w:r>
            <w:r w:rsidR="009C61E1" w:rsidRPr="00211B7F">
              <w:rPr>
                <w:rFonts w:ascii="Arial" w:hAnsi="Arial" w:cs="Arial"/>
                <w:sz w:val="20"/>
                <w:szCs w:val="20"/>
              </w:rPr>
              <w:t xml:space="preserve"> of the Rugby World Cup</w:t>
            </w:r>
          </w:p>
          <w:p w:rsidR="00427ACA" w:rsidRPr="00211B7F" w:rsidRDefault="00427ACA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Rio Olympics.</w:t>
            </w:r>
          </w:p>
        </w:tc>
      </w:tr>
      <w:tr w:rsidR="00281B05" w:rsidRPr="00211B7F" w:rsidTr="00211B7F">
        <w:tc>
          <w:tcPr>
            <w:tcW w:w="1242" w:type="dxa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Year 4</w:t>
            </w:r>
          </w:p>
        </w:tc>
        <w:tc>
          <w:tcPr>
            <w:tcW w:w="3293" w:type="dxa"/>
            <w:shd w:val="clear" w:color="auto" w:fill="FFFF00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British History – Roman Empire and the impact on Britain</w:t>
            </w:r>
            <w:r w:rsidR="00123B41" w:rsidRPr="00211B7F">
              <w:rPr>
                <w:rFonts w:ascii="Arial" w:hAnsi="Arial" w:cs="Arial"/>
                <w:sz w:val="20"/>
                <w:szCs w:val="20"/>
              </w:rPr>
              <w:t xml:space="preserve"> (Exeter)</w:t>
            </w:r>
          </w:p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Pr="00211B7F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 xml:space="preserve">Broader History Study – Ancient </w:t>
            </w:r>
            <w:r w:rsidR="00123B41" w:rsidRPr="00211B7F">
              <w:rPr>
                <w:rFonts w:ascii="Arial" w:hAnsi="Arial" w:cs="Arial"/>
                <w:sz w:val="20"/>
                <w:szCs w:val="20"/>
              </w:rPr>
              <w:t>Greeks</w:t>
            </w:r>
          </w:p>
          <w:p w:rsidR="00123B41" w:rsidRPr="00211B7F" w:rsidRDefault="00123B4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23B41" w:rsidRPr="00211B7F" w:rsidRDefault="00123B4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wall walk, RAMM. Roads in Britain. Mosaics link to art.</w:t>
            </w: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Myths linked to literacy and mazes DT. Greek stories. Mathematicians. Amphitheatres. Legacy – Olympics.</w:t>
            </w: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Pr="00211B7F" w:rsidRDefault="00066367" w:rsidP="0006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we uncover the Roman Baths in Exeter? Look at Roman baths in Bath.</w:t>
            </w:r>
          </w:p>
        </w:tc>
        <w:tc>
          <w:tcPr>
            <w:tcW w:w="2835" w:type="dxa"/>
            <w:shd w:val="clear" w:color="auto" w:fill="92D050"/>
          </w:tcPr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Locate world’s countries focus on Americas, physical and human features</w:t>
            </w:r>
          </w:p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Describe and understand climate, earthquakes, water cycle</w:t>
            </w:r>
          </w:p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Study a region of the UK</w:t>
            </w:r>
          </w:p>
          <w:p w:rsidR="006856E5" w:rsidRPr="00211B7F" w:rsidRDefault="006856E5" w:rsidP="006856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Use fieldwork to observe, measure and record</w:t>
            </w:r>
          </w:p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 America and link to Brazil for Rainforest and Olympics topics.</w:t>
            </w:r>
          </w:p>
          <w:p w:rsidR="00144763" w:rsidRDefault="0014476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Earthquake day – where in the world maps, safety drills as a class.</w:t>
            </w: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144763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 of rainforest, collect rain in Exeter. Compare and contrast.</w:t>
            </w: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 wall walk. Baths – case study impact on cathedral debate tourist potential. </w:t>
            </w: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Exeter to Exmouth / Jurassic Coast tourist potential (possible boat trip TBC).</w:t>
            </w: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city to coast.</w:t>
            </w:r>
          </w:p>
          <w:p w:rsidR="00490180" w:rsidRDefault="0049018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90180" w:rsidRDefault="0049018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490180" w:rsidRDefault="00490180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66367" w:rsidRPr="00211B7F" w:rsidRDefault="000663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B05" w:rsidRPr="00211B7F" w:rsidTr="00211B7F">
        <w:tc>
          <w:tcPr>
            <w:tcW w:w="1242" w:type="dxa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293" w:type="dxa"/>
            <w:shd w:val="clear" w:color="auto" w:fill="FFFF00"/>
          </w:tcPr>
          <w:p w:rsidR="00281B05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British History – Anglo-Saxon and Vikings</w:t>
            </w: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A local history study</w:t>
            </w:r>
            <w:r w:rsidR="00123B41" w:rsidRPr="00211B7F">
              <w:rPr>
                <w:rFonts w:ascii="Arial" w:hAnsi="Arial" w:cs="Arial"/>
                <w:sz w:val="20"/>
                <w:szCs w:val="20"/>
              </w:rPr>
              <w:t xml:space="preserve"> – Exeter Blitz</w:t>
            </w: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281B05" w:rsidRDefault="00ED635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English -Dragons truth</w:t>
            </w:r>
          </w:p>
          <w:p w:rsidR="00ED6352" w:rsidRDefault="00ED635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6352" w:rsidRPr="00771AAD" w:rsidRDefault="00ED6352" w:rsidP="0037051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00771AAD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t>Longboats, shields and weapons</w:t>
            </w:r>
          </w:p>
          <w:p w:rsidR="00ED6352" w:rsidRPr="00771AAD" w:rsidRDefault="00ED6352" w:rsidP="00370510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 w:rsidRPr="00771AAD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t xml:space="preserve">Link to Science topic- Forces including water/air resistance </w:t>
            </w:r>
          </w:p>
          <w:p w:rsidR="00ED6352" w:rsidRDefault="00ED635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1AAD"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  <w:t>Anglo Saxon catapults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ED6352">
              <w:rPr>
                <w:rFonts w:ascii="Arial" w:hAnsi="Arial" w:cs="Arial"/>
                <w:b/>
                <w:sz w:val="20"/>
                <w:szCs w:val="20"/>
              </w:rPr>
              <w:t>ART/DT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7D644C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D644C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Walk around Exeter (Redcoats). RAMM trip. </w:t>
            </w:r>
          </w:p>
          <w:p w:rsidR="007D644C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Evacuation- children moving to Devon.</w:t>
            </w:r>
          </w:p>
          <w:p w:rsidR="007D644C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the Blitz changed the shape of Exeter. </w:t>
            </w:r>
          </w:p>
          <w:p w:rsidR="007D644C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D644C" w:rsidRPr="00211B7F" w:rsidRDefault="007D644C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 curricular writing- </w:t>
            </w:r>
          </w:p>
        </w:tc>
        <w:tc>
          <w:tcPr>
            <w:tcW w:w="2835" w:type="dxa"/>
            <w:shd w:val="clear" w:color="auto" w:fill="92D050"/>
          </w:tcPr>
          <w:p w:rsidR="00281B0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Name and locate cities, regions of the UK</w:t>
            </w: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Understand biomes, vegetation belts, land use, economic activity and distribution of resources</w:t>
            </w: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856E5" w:rsidRPr="00211B7F" w:rsidRDefault="006856E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Understand latitude, longitude, Equator, hemispheres, tropics and time zones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this to both History topics: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 Saxons and Vikings settled and why. Names of towns.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evacuation in the War as well.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ED6352" w:rsidRDefault="00ED6352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Project links to Geography and Science topics</w:t>
            </w:r>
            <w:r w:rsidRPr="000F340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0F340B" w:rsidRPr="000F340B">
              <w:rPr>
                <w:rFonts w:ascii="Arial" w:hAnsi="Arial" w:cs="Arial"/>
                <w:b/>
                <w:sz w:val="20"/>
                <w:szCs w:val="20"/>
              </w:rPr>
              <w:t>(Spring Term)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F340B">
              <w:rPr>
                <w:rFonts w:ascii="Arial" w:hAnsi="Arial" w:cs="Arial"/>
                <w:sz w:val="20"/>
                <w:szCs w:val="20"/>
              </w:rPr>
              <w:t>Looking at maps as to where the Vikings settled</w:t>
            </w:r>
            <w:r>
              <w:rPr>
                <w:rFonts w:ascii="Arial" w:hAnsi="Arial" w:cs="Arial"/>
                <w:sz w:val="20"/>
                <w:szCs w:val="20"/>
              </w:rPr>
              <w:t xml:space="preserve"> (latitude/longitude)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the Saxons and Vikings came from. </w:t>
            </w:r>
          </w:p>
          <w:p w:rsid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F340B" w:rsidRPr="000F340B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Countries of the Rugby World Cup </w:t>
            </w:r>
            <w:r w:rsidRPr="000F340B">
              <w:rPr>
                <w:rFonts w:ascii="Arial" w:hAnsi="Arial" w:cs="Arial"/>
                <w:b/>
                <w:sz w:val="20"/>
                <w:szCs w:val="20"/>
              </w:rPr>
              <w:t>(Autumn Term)</w:t>
            </w:r>
          </w:p>
          <w:p w:rsidR="000F340B" w:rsidRPr="00211B7F" w:rsidRDefault="000F340B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B05" w:rsidRPr="00211B7F" w:rsidTr="00211B7F">
        <w:tc>
          <w:tcPr>
            <w:tcW w:w="1242" w:type="dxa"/>
          </w:tcPr>
          <w:p w:rsidR="00281B05" w:rsidRPr="00211B7F" w:rsidRDefault="00281B05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Year 6</w:t>
            </w:r>
          </w:p>
        </w:tc>
        <w:tc>
          <w:tcPr>
            <w:tcW w:w="3293" w:type="dxa"/>
            <w:shd w:val="clear" w:color="auto" w:fill="FFFF00"/>
          </w:tcPr>
          <w:p w:rsidR="00281B05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British History – An extended period study</w:t>
            </w:r>
          </w:p>
          <w:p w:rsidR="00AE0AAE" w:rsidRPr="00211B7F" w:rsidRDefault="00123B41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 xml:space="preserve">WW1 </w:t>
            </w: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Broader History Study – Discovery of America</w:t>
            </w:r>
          </w:p>
          <w:p w:rsidR="00AE0AAE" w:rsidRPr="00211B7F" w:rsidRDefault="00AE0AAE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</w:tc>
        <w:tc>
          <w:tcPr>
            <w:tcW w:w="3402" w:type="dxa"/>
          </w:tcPr>
          <w:p w:rsidR="00A06A92" w:rsidRPr="00211B7F" w:rsidRDefault="000E6467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Autumn term topic with cross curricular writing</w:t>
            </w:r>
            <w:r w:rsidR="00A06A92" w:rsidRPr="00211B7F">
              <w:rPr>
                <w:rFonts w:ascii="Arial" w:hAnsi="Arial" w:cs="Arial"/>
                <w:sz w:val="20"/>
                <w:szCs w:val="20"/>
              </w:rPr>
              <w:t>.</w:t>
            </w:r>
            <w:r w:rsidR="006A0130" w:rsidRPr="00211B7F">
              <w:rPr>
                <w:rFonts w:ascii="Arial" w:hAnsi="Arial" w:cs="Arial"/>
                <w:sz w:val="20"/>
                <w:szCs w:val="20"/>
              </w:rPr>
              <w:t xml:space="preserve"> (Autumn 1) – Explore the causes of WWI and the significant events such as Christmas in the trenches and War Game.</w:t>
            </w:r>
            <w:r w:rsidR="00F3466B" w:rsidRPr="00211B7F">
              <w:rPr>
                <w:rFonts w:ascii="Arial" w:hAnsi="Arial" w:cs="Arial"/>
                <w:sz w:val="20"/>
                <w:szCs w:val="20"/>
              </w:rPr>
              <w:t xml:space="preserve"> Life in the trenches and detailed look at The Battle of the Somme. </w:t>
            </w:r>
            <w:r w:rsidR="006A0130" w:rsidRPr="00211B7F">
              <w:rPr>
                <w:rFonts w:ascii="Arial" w:hAnsi="Arial" w:cs="Arial"/>
                <w:sz w:val="20"/>
                <w:szCs w:val="20"/>
              </w:rPr>
              <w:t>Use map skills to explore how Europe changed and how this</w:t>
            </w:r>
            <w:r w:rsidR="00F3466B" w:rsidRPr="00211B7F">
              <w:rPr>
                <w:rFonts w:ascii="Arial" w:hAnsi="Arial" w:cs="Arial"/>
                <w:sz w:val="20"/>
                <w:szCs w:val="20"/>
              </w:rPr>
              <w:t xml:space="preserve"> effect spread across the world including the Versailles peace treaty. </w:t>
            </w:r>
          </w:p>
          <w:p w:rsidR="00A06A92" w:rsidRPr="00211B7F" w:rsidRDefault="00A06A9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35AB1" w:rsidRPr="00211B7F" w:rsidRDefault="00B35AB1" w:rsidP="006A013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 xml:space="preserve">Latin America </w:t>
            </w:r>
            <w:r w:rsidR="006A0130" w:rsidRPr="00211B7F">
              <w:rPr>
                <w:rFonts w:ascii="Arial" w:hAnsi="Arial" w:cs="Arial"/>
                <w:sz w:val="20"/>
                <w:szCs w:val="20"/>
              </w:rPr>
              <w:t xml:space="preserve">(spring/summer) – Explore how Columbus discovered America and how the Spanish influence spread across the world. Understand how much of this is still evident today. Study Latin American art and music alongside. </w:t>
            </w:r>
          </w:p>
        </w:tc>
        <w:tc>
          <w:tcPr>
            <w:tcW w:w="2835" w:type="dxa"/>
            <w:shd w:val="clear" w:color="auto" w:fill="92D050"/>
          </w:tcPr>
          <w:p w:rsidR="00281B05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Study a region of Europe and Americas</w:t>
            </w:r>
          </w:p>
          <w:p w:rsidR="00A06A92" w:rsidRPr="00211B7F" w:rsidRDefault="00A06A9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Use 4 and 6 figure grid references on OS maps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Use fieldwork to record and explain areas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1B7F">
              <w:rPr>
                <w:rFonts w:ascii="Arial" w:hAnsi="Arial" w:cs="Arial"/>
                <w:b/>
                <w:sz w:val="20"/>
                <w:szCs w:val="20"/>
              </w:rPr>
              <w:t>Stoke Hill Objective</w:t>
            </w: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51BF3" w:rsidRPr="00211B7F" w:rsidRDefault="00651BF3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B05" w:rsidRPr="00211B7F" w:rsidRDefault="00A06A9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>The impact of Spanish lifestyles on</w:t>
            </w:r>
            <w:r w:rsidR="00052962" w:rsidRPr="00211B7F">
              <w:rPr>
                <w:rFonts w:ascii="Arial" w:hAnsi="Arial" w:cs="Arial"/>
                <w:sz w:val="20"/>
                <w:szCs w:val="20"/>
              </w:rPr>
              <w:t xml:space="preserve"> Mexico</w:t>
            </w:r>
            <w:r w:rsidR="003548CE" w:rsidRPr="00211B7F">
              <w:rPr>
                <w:rFonts w:ascii="Arial" w:hAnsi="Arial" w:cs="Arial"/>
                <w:sz w:val="20"/>
                <w:szCs w:val="20"/>
              </w:rPr>
              <w:t>. The defeating</w:t>
            </w:r>
            <w:r w:rsidR="00D71E0C" w:rsidRPr="00211B7F">
              <w:rPr>
                <w:rFonts w:ascii="Arial" w:hAnsi="Arial" w:cs="Arial"/>
                <w:sz w:val="20"/>
                <w:szCs w:val="20"/>
              </w:rPr>
              <w:t xml:space="preserve"> of the Aztecs. (spring/summer)</w:t>
            </w:r>
          </w:p>
          <w:p w:rsidR="00A06A92" w:rsidRPr="00211B7F" w:rsidRDefault="00A06A92" w:rsidP="003705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06A92" w:rsidRPr="00211B7F" w:rsidRDefault="00A06A92" w:rsidP="006A69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11B7F">
              <w:rPr>
                <w:rFonts w:ascii="Arial" w:hAnsi="Arial" w:cs="Arial"/>
                <w:sz w:val="20"/>
                <w:szCs w:val="20"/>
              </w:rPr>
              <w:t xml:space="preserve">Dartmoor </w:t>
            </w:r>
            <w:r w:rsidR="003548CE" w:rsidRPr="00211B7F">
              <w:rPr>
                <w:rFonts w:ascii="Arial" w:hAnsi="Arial" w:cs="Arial"/>
                <w:sz w:val="20"/>
                <w:szCs w:val="20"/>
              </w:rPr>
              <w:t>trip</w:t>
            </w:r>
            <w:r w:rsidR="00D71E0C" w:rsidRPr="00211B7F">
              <w:rPr>
                <w:rFonts w:ascii="Arial" w:hAnsi="Arial" w:cs="Arial"/>
                <w:sz w:val="20"/>
                <w:szCs w:val="20"/>
              </w:rPr>
              <w:t xml:space="preserve"> (summer 2)</w:t>
            </w:r>
            <w:r w:rsidR="006A0130" w:rsidRPr="00211B7F">
              <w:rPr>
                <w:rFonts w:ascii="Arial" w:hAnsi="Arial" w:cs="Arial"/>
                <w:sz w:val="20"/>
                <w:szCs w:val="20"/>
              </w:rPr>
              <w:t xml:space="preserve"> – map skills, 4 and 6 figure grid references, OS map symbols, land use, rock types, route planning and the impact of tourism on Dartmoor. May include a brief history of Dartmoor to give modern day use a context.  </w:t>
            </w:r>
          </w:p>
        </w:tc>
      </w:tr>
    </w:tbl>
    <w:p w:rsidR="00A06A92" w:rsidRPr="00370510" w:rsidRDefault="00A06A92" w:rsidP="00370510">
      <w:pPr>
        <w:pStyle w:val="NoSpacing"/>
        <w:rPr>
          <w:rFonts w:ascii="Arial" w:hAnsi="Arial" w:cs="Arial"/>
          <w:sz w:val="24"/>
          <w:szCs w:val="24"/>
        </w:rPr>
      </w:pPr>
    </w:p>
    <w:sectPr w:rsidR="00A06A92" w:rsidRPr="00370510" w:rsidSect="003705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0A2F"/>
    <w:multiLevelType w:val="hybridMultilevel"/>
    <w:tmpl w:val="ADD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510"/>
    <w:rsid w:val="00001E5B"/>
    <w:rsid w:val="000266DE"/>
    <w:rsid w:val="00052962"/>
    <w:rsid w:val="00066367"/>
    <w:rsid w:val="0008574A"/>
    <w:rsid w:val="00097761"/>
    <w:rsid w:val="000E6467"/>
    <w:rsid w:val="000F340B"/>
    <w:rsid w:val="00123B41"/>
    <w:rsid w:val="001343DD"/>
    <w:rsid w:val="00144763"/>
    <w:rsid w:val="00154C54"/>
    <w:rsid w:val="0018362C"/>
    <w:rsid w:val="001C6AEB"/>
    <w:rsid w:val="001F18EC"/>
    <w:rsid w:val="002058A6"/>
    <w:rsid w:val="00211B7F"/>
    <w:rsid w:val="002215C2"/>
    <w:rsid w:val="00281B05"/>
    <w:rsid w:val="00286D83"/>
    <w:rsid w:val="003548CE"/>
    <w:rsid w:val="00370510"/>
    <w:rsid w:val="003D54A9"/>
    <w:rsid w:val="003F1E3D"/>
    <w:rsid w:val="00402C13"/>
    <w:rsid w:val="00427ACA"/>
    <w:rsid w:val="00490180"/>
    <w:rsid w:val="00540E56"/>
    <w:rsid w:val="005F2C89"/>
    <w:rsid w:val="00607723"/>
    <w:rsid w:val="00613F58"/>
    <w:rsid w:val="00651BF3"/>
    <w:rsid w:val="006856E5"/>
    <w:rsid w:val="006A0130"/>
    <w:rsid w:val="006A6933"/>
    <w:rsid w:val="006F6437"/>
    <w:rsid w:val="00771AAD"/>
    <w:rsid w:val="007D644C"/>
    <w:rsid w:val="0082028A"/>
    <w:rsid w:val="008431EA"/>
    <w:rsid w:val="009C2C98"/>
    <w:rsid w:val="009C61E1"/>
    <w:rsid w:val="00A06A92"/>
    <w:rsid w:val="00A3280A"/>
    <w:rsid w:val="00A83E94"/>
    <w:rsid w:val="00A9321C"/>
    <w:rsid w:val="00AC325A"/>
    <w:rsid w:val="00AC61A5"/>
    <w:rsid w:val="00AE0AAE"/>
    <w:rsid w:val="00B032FB"/>
    <w:rsid w:val="00B35AB1"/>
    <w:rsid w:val="00B74E44"/>
    <w:rsid w:val="00B848A4"/>
    <w:rsid w:val="00C60F91"/>
    <w:rsid w:val="00CD3E65"/>
    <w:rsid w:val="00D71E0C"/>
    <w:rsid w:val="00E046D8"/>
    <w:rsid w:val="00ED6352"/>
    <w:rsid w:val="00F3466B"/>
    <w:rsid w:val="00F61380"/>
    <w:rsid w:val="00F8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51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81B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5</cp:revision>
  <cp:lastPrinted>2015-06-17T07:51:00Z</cp:lastPrinted>
  <dcterms:created xsi:type="dcterms:W3CDTF">2015-06-23T13:28:00Z</dcterms:created>
  <dcterms:modified xsi:type="dcterms:W3CDTF">2015-10-22T11:08:00Z</dcterms:modified>
</cp:coreProperties>
</file>