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A5" w:rsidRPr="00164C59" w:rsidRDefault="00497AB5" w:rsidP="00EF1EA5">
      <w:pPr>
        <w:autoSpaceDE w:val="0"/>
        <w:autoSpaceDN w:val="0"/>
        <w:adjustRightInd w:val="0"/>
        <w:rPr>
          <w:rFonts w:ascii="GillSans-Light" w:hAnsi="GillSans-Light" w:cs="GillSans-Light"/>
          <w:sz w:val="28"/>
          <w:szCs w:val="28"/>
          <w:lang w:val="en-US"/>
        </w:rPr>
      </w:pPr>
      <w:bookmarkStart w:id="0" w:name="_GoBack"/>
      <w:bookmarkEnd w:id="0"/>
      <w:r w:rsidRPr="00497AB5">
        <w:rPr>
          <w:noProof/>
        </w:rPr>
        <w:pict>
          <v:shapetype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8519DB" w:rsidRPr="0090580A" w:rsidRDefault="008519DB" w:rsidP="007B048A">
                  <w:pPr>
                    <w:rPr>
                      <w:sz w:val="40"/>
                      <w:szCs w:val="40"/>
                    </w:rPr>
                  </w:pPr>
                  <w:r w:rsidRPr="0090580A">
                    <w:rPr>
                      <w:rFonts w:ascii="GillSans-Light" w:hAnsi="GillSans-Light" w:cs="GillSans-Light"/>
                      <w:sz w:val="40"/>
                      <w:szCs w:val="40"/>
                    </w:rPr>
                    <w:t>Application for Employment – Education Support Staff</w:t>
                  </w:r>
                </w:p>
                <w:p w:rsidR="008519DB" w:rsidRPr="007C708D" w:rsidRDefault="008519DB" w:rsidP="00847086">
                  <w:pPr>
                    <w:rPr>
                      <w:sz w:val="56"/>
                      <w:szCs w:val="56"/>
                    </w:rPr>
                  </w:pPr>
                </w:p>
              </w:txbxContent>
            </v:textbox>
          </v:shape>
        </w:pict>
      </w:r>
      <w:r w:rsidRPr="00497AB5">
        <w:rPr>
          <w:noProof/>
        </w:rPr>
        <w:pict>
          <v:shape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8519DB" w:rsidRDefault="008519DB">
                  <w:r>
                    <w:rPr>
                      <w:noProof/>
                    </w:rPr>
                    <w:drawing>
                      <wp:inline distT="0" distB="0" distL="0" distR="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97AB5" w:rsidP="00EA3951">
      <w:pPr>
        <w:autoSpaceDE w:val="0"/>
        <w:autoSpaceDN w:val="0"/>
        <w:adjustRightInd w:val="0"/>
        <w:jc w:val="center"/>
        <w:rPr>
          <w:rFonts w:ascii="GillSans-Light" w:hAnsi="GillSans-Light" w:cs="GillSans-Light"/>
          <w:sz w:val="28"/>
          <w:szCs w:val="28"/>
          <w:lang w:val="en-US"/>
        </w:rPr>
      </w:pPr>
      <w:r w:rsidRPr="00497AB5">
        <w:rPr>
          <w:rFonts w:ascii="GillSans-Light" w:hAnsi="GillSans-Light" w:cs="GillSans-Light"/>
          <w:noProof/>
          <w:sz w:val="22"/>
          <w:szCs w:val="22"/>
        </w:rPr>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8519DB" w:rsidRPr="008711C7" w:rsidRDefault="008519DB" w:rsidP="000539C8">
                  <w:pPr>
                    <w:pStyle w:val="StyleGillSans14pt"/>
                    <w:jc w:val="center"/>
                    <w:rPr>
                      <w:rFonts w:ascii="GillSans Light" w:hAnsi="GillSans Light"/>
                      <w:sz w:val="24"/>
                    </w:rPr>
                  </w:pPr>
                  <w:r w:rsidRPr="008711C7">
                    <w:rPr>
                      <w:sz w:val="24"/>
                      <w:lang w:val="en-US"/>
                    </w:rPr>
                    <w:t xml:space="preserve">We are committed to equal </w:t>
                  </w:r>
                  <w:r>
                    <w:rPr>
                      <w:sz w:val="24"/>
                      <w:lang w:val="en-US"/>
                    </w:rPr>
                    <w:t>o</w:t>
                  </w:r>
                  <w:r w:rsidRPr="008711C7">
                    <w:rPr>
                      <w:sz w:val="24"/>
                      <w:lang w:val="en-US"/>
                    </w:rPr>
                    <w:t>pportunities in employment and service delivery, and are only interested in your ability to do the job.</w:t>
                  </w:r>
                </w:p>
              </w:txbxContent>
            </v:textbox>
          </v:shape>
        </w:pic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377"/>
        <w:gridCol w:w="5377"/>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497AB5"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497AB5" w:rsidRPr="004C6D02">
              <w:rPr>
                <w:rFonts w:ascii="GillSans" w:hAnsi="GillSans" w:cs="GillSans"/>
                <w:sz w:val="20"/>
                <w:szCs w:val="20"/>
                <w:lang w:val="en-US"/>
              </w:rPr>
            </w:r>
            <w:r w:rsidR="00497AB5"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497AB5"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497AB5"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497AB5"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497AB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97AB5"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97AB5"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497AB5"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497AB5" w:rsidRPr="004C6D02">
              <w:rPr>
                <w:rFonts w:ascii="GillSans" w:hAnsi="GillSans" w:cs="GillSans"/>
                <w:sz w:val="20"/>
                <w:szCs w:val="20"/>
                <w:lang w:val="en-US"/>
              </w:rPr>
            </w:r>
            <w:r w:rsidR="00497AB5"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497AB5"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497AB5"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497AB5" w:rsidRPr="004C6D02">
              <w:rPr>
                <w:rFonts w:ascii="GillSans" w:hAnsi="GillSans" w:cs="GillSans"/>
                <w:sz w:val="22"/>
                <w:szCs w:val="22"/>
                <w:lang w:val="en-US"/>
              </w:rPr>
            </w:r>
            <w:r w:rsidR="00497AB5"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497AB5"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00497AB5"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00497AB5"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497AB5"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497AB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proofErr w:type="gramStart"/>
      <w:r w:rsidRPr="00164C59">
        <w:rPr>
          <w:rFonts w:ascii="GillSans" w:hAnsi="GillSans" w:cs="GillSans"/>
          <w:sz w:val="20"/>
          <w:szCs w:val="20"/>
          <w:lang w:val="en-US"/>
        </w:rPr>
        <w:t>Reason</w:t>
      </w:r>
      <w:proofErr w:type="gramEnd"/>
      <w:r w:rsidRPr="00164C59">
        <w:rPr>
          <w:rFonts w:ascii="GillSans" w:hAnsi="GillSans" w:cs="GillSans"/>
          <w:sz w:val="20"/>
          <w:szCs w:val="20"/>
          <w:lang w:val="en-US"/>
        </w:rPr>
        <w:t xml:space="preserve">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E05701" w:rsidRPr="004C6D02" w:rsidTr="00536F8D">
        <w:trPr>
          <w:trHeight w:val="910"/>
        </w:trPr>
        <w:tc>
          <w:tcPr>
            <w:tcW w:w="10754" w:type="dxa"/>
            <w:shd w:val="clear" w:color="auto" w:fill="auto"/>
          </w:tcPr>
          <w:p w:rsidR="00E05701"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00536B9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497AB5"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00936C3B"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497AB5"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00936C3B"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497AB5"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00936C3B"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497AB5"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00936C3B"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00936C3B"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00936C3B"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A2629D" w:rsidRPr="004C6D02" w:rsidTr="004C6D02">
        <w:tc>
          <w:tcPr>
            <w:tcW w:w="10754" w:type="dxa"/>
            <w:shd w:val="clear" w:color="auto" w:fill="auto"/>
          </w:tcPr>
          <w:p w:rsidR="00A2629D" w:rsidRPr="004C6D02" w:rsidRDefault="00497AB5"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004D22A1"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proofErr w:type="gramStart"/>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roofErr w:type="gramEnd"/>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00301BFA" w:rsidRPr="004C6D02">
              <w:rPr>
                <w:rFonts w:ascii="GillSans" w:hAnsi="GillSans" w:cs="GillSans"/>
                <w:sz w:val="20"/>
                <w:szCs w:val="20"/>
                <w:lang w:val="en-US"/>
              </w:rPr>
              <w:t xml:space="preserve"> </w:t>
            </w:r>
          </w:p>
        </w:tc>
        <w:tc>
          <w:tcPr>
            <w:tcW w:w="4064"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00301BFA" w:rsidRPr="004C6D02">
              <w:rPr>
                <w:rFonts w:ascii="GillSans" w:hAnsi="GillSans" w:cs="GillSans"/>
                <w:sz w:val="20"/>
                <w:szCs w:val="20"/>
                <w:lang w:val="en-US"/>
              </w:rPr>
              <w:t xml:space="preserve"> </w:t>
            </w:r>
          </w:p>
        </w:tc>
        <w:tc>
          <w:tcPr>
            <w:tcW w:w="1985"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497AB5"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proofErr w:type="gramStart"/>
      <w:r w:rsidR="0096299A" w:rsidRPr="00164C59">
        <w:rPr>
          <w:rFonts w:ascii="GillSans-Bold" w:hAnsi="GillSans-Bold" w:cs="GillSans-Bold"/>
          <w:b/>
          <w:bCs/>
          <w:sz w:val="20"/>
          <w:szCs w:val="20"/>
          <w:lang w:val="en-US"/>
        </w:rPr>
        <w:lastRenderedPageBreak/>
        <w:t>Details of any relevant learning and development.</w:t>
      </w:r>
      <w:proofErr w:type="gramEnd"/>
      <w:r w:rsidR="0096299A" w:rsidRPr="00164C59">
        <w:rPr>
          <w:rFonts w:ascii="GillSans-Bold" w:hAnsi="GillSans-Bold" w:cs="GillSans-Bold"/>
          <w:b/>
          <w:bCs/>
          <w:sz w:val="20"/>
          <w:szCs w:val="20"/>
          <w:lang w:val="en-US"/>
        </w:rPr>
        <w:t xml:space="preserve">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009B4C6F"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00A30CF0"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00A30CF0"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00A30CF0"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A2629D" w:rsidRPr="004C6D02" w:rsidTr="006705B9">
        <w:trPr>
          <w:trHeight w:val="8044"/>
        </w:trPr>
        <w:tc>
          <w:tcPr>
            <w:tcW w:w="10754" w:type="dxa"/>
            <w:shd w:val="clear" w:color="auto" w:fill="auto"/>
          </w:tcPr>
          <w:p w:rsidR="008E1337" w:rsidRPr="004C6D02" w:rsidRDefault="00497AB5"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00EC5FAC"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497AB5"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646"/>
      </w:tblGrid>
      <w:tr w:rsidR="00971750" w:rsidRPr="004C6D02" w:rsidTr="00971750">
        <w:trPr>
          <w:trHeight w:val="626"/>
        </w:trPr>
        <w:tc>
          <w:tcPr>
            <w:tcW w:w="10646" w:type="dxa"/>
            <w:shd w:val="clear" w:color="auto" w:fill="auto"/>
          </w:tcPr>
          <w:p w:rsidR="00971750" w:rsidRPr="004C6D02" w:rsidRDefault="00497AB5"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00971750"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sdtPr>
        <w:sdtContent>
          <w:r w:rsidR="005A61C3">
            <w:rPr>
              <w:rFonts w:ascii="MS Gothic" w:eastAsia="MS Gothic" w:hAnsi="MS Gothic" w:cs="GillSans" w:hint="eastAsia"/>
              <w:sz w:val="20"/>
              <w:szCs w:val="20"/>
              <w:lang w:val="en-US"/>
            </w:rPr>
            <w:t>☐</w:t>
          </w:r>
        </w:sdtContent>
      </w:sdt>
    </w:p>
    <w:p w:rsidR="00FD1520" w:rsidRPr="00164C59" w:rsidRDefault="008519DB" w:rsidP="0090531D">
      <w:pPr>
        <w:autoSpaceDE w:val="0"/>
        <w:autoSpaceDN w:val="0"/>
        <w:adjustRightInd w:val="0"/>
        <w:rPr>
          <w:rFonts w:ascii="GillSans" w:hAnsi="GillSans" w:cs="GillSans"/>
          <w:sz w:val="20"/>
          <w:szCs w:val="20"/>
          <w:lang w:val="en-US"/>
        </w:rPr>
      </w:pPr>
      <w:r w:rsidRPr="00497AB5">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8519DB" w:rsidP="0090531D">
      <w:pPr>
        <w:autoSpaceDE w:val="0"/>
        <w:autoSpaceDN w:val="0"/>
        <w:adjustRightInd w:val="0"/>
        <w:rPr>
          <w:rFonts w:ascii="GillSans" w:hAnsi="GillSans" w:cs="GillSans"/>
          <w:sz w:val="20"/>
          <w:szCs w:val="20"/>
          <w:lang w:val="en-US"/>
        </w:rPr>
      </w:pPr>
      <w:r w:rsidRPr="00497AB5">
        <w:rPr>
          <w:rFonts w:ascii="GillSans" w:hAnsi="GillSans" w:cs="GillSans"/>
          <w:sz w:val="20"/>
          <w:szCs w:val="20"/>
          <w:lang w:val="en-US"/>
        </w:rPr>
        <w:pict>
          <v:shape id="_x0000_i1026"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sdtPr>
        <w:sdtContent>
          <w:r w:rsidR="005A61C3">
            <w:rPr>
              <w:rFonts w:ascii="MS Gothic" w:eastAsia="MS Gothic" w:hAnsi="MS Gothic" w:cs="GillSans" w:hint="eastAsia"/>
              <w:sz w:val="20"/>
              <w:szCs w:val="20"/>
              <w:lang w:val="en-US"/>
            </w:rPr>
            <w:t>☐</w:t>
          </w:r>
        </w:sdtContent>
      </w:sdt>
    </w:p>
    <w:p w:rsidR="0090531D" w:rsidRPr="00164C59" w:rsidRDefault="008519DB" w:rsidP="0090531D">
      <w:pPr>
        <w:autoSpaceDE w:val="0"/>
        <w:autoSpaceDN w:val="0"/>
        <w:adjustRightInd w:val="0"/>
        <w:rPr>
          <w:rFonts w:ascii="GillSans" w:hAnsi="GillSans" w:cs="GillSans"/>
          <w:sz w:val="20"/>
          <w:szCs w:val="20"/>
          <w:lang w:val="en-US"/>
        </w:rPr>
      </w:pPr>
      <w:r w:rsidRPr="00497AB5">
        <w:rPr>
          <w:rFonts w:ascii="GillSans" w:hAnsi="GillSans" w:cs="GillSans"/>
          <w:sz w:val="20"/>
          <w:szCs w:val="20"/>
          <w:lang w:val="en-US"/>
        </w:rPr>
        <w:pict>
          <v:shape id="_x0000_i1027"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8519DB" w:rsidRPr="00497AB5">
        <w:rPr>
          <w:rFonts w:ascii="GillSans" w:hAnsi="GillSans" w:cs="GillSans"/>
          <w:sz w:val="20"/>
          <w:szCs w:val="20"/>
          <w:lang w:val="en-US"/>
        </w:rPr>
        <w:pict>
          <v:shape id="_x0000_i1028" type="#_x0000_t75" style="width:521.9pt;height:.05pt" o:hrpct="0" o:hr="t">
            <v:imagedata r:id="rId15"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sdt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8519DB" w:rsidP="0090531D">
      <w:pPr>
        <w:autoSpaceDE w:val="0"/>
        <w:autoSpaceDN w:val="0"/>
        <w:adjustRightInd w:val="0"/>
        <w:rPr>
          <w:rFonts w:ascii="GillSans" w:hAnsi="GillSans" w:cs="GillSans"/>
          <w:sz w:val="20"/>
          <w:szCs w:val="20"/>
          <w:lang w:val="en-US"/>
        </w:rPr>
      </w:pPr>
      <w:r w:rsidRPr="00497AB5">
        <w:rPr>
          <w:rFonts w:ascii="GillSans" w:hAnsi="GillSans" w:cs="GillSans"/>
          <w:sz w:val="20"/>
          <w:szCs w:val="20"/>
          <w:lang w:val="en-US"/>
        </w:rPr>
        <w:pict>
          <v:shape id="_x0000_i1029"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sdtPr>
        <w:sdtContent>
          <w:r w:rsidR="005A61C3">
            <w:rPr>
              <w:rFonts w:ascii="MS Gothic" w:eastAsia="MS Gothic" w:hAnsi="MS Gothic" w:cs="GillSans" w:hint="eastAsia"/>
              <w:sz w:val="20"/>
              <w:szCs w:val="20"/>
              <w:lang w:val="en-US"/>
            </w:rPr>
            <w:t>☐</w:t>
          </w:r>
        </w:sdtContent>
      </w:sdt>
    </w:p>
    <w:p w:rsidR="0090531D" w:rsidRPr="00164C59" w:rsidRDefault="008519DB" w:rsidP="0090531D">
      <w:pPr>
        <w:autoSpaceDE w:val="0"/>
        <w:autoSpaceDN w:val="0"/>
        <w:adjustRightInd w:val="0"/>
        <w:rPr>
          <w:rFonts w:ascii="GillSans" w:hAnsi="GillSans" w:cs="GillSans"/>
          <w:sz w:val="20"/>
          <w:szCs w:val="20"/>
          <w:lang w:val="en-US"/>
        </w:rPr>
      </w:pPr>
      <w:r w:rsidRPr="00497AB5">
        <w:rPr>
          <w:rFonts w:ascii="GillSans" w:hAnsi="GillSans" w:cs="GillSans"/>
          <w:sz w:val="20"/>
          <w:szCs w:val="20"/>
          <w:lang w:val="en-US"/>
        </w:rPr>
        <w:pict>
          <v:shape id="_x0000_i1030" type="#_x0000_t75" style="width:521.9pt;height:.05pt" o:hrpct="0" o:hr="t">
            <v:imagedata r:id="rId15" o:title="MCj01158560000[1]"/>
          </v:shape>
        </w:pict>
      </w:r>
    </w:p>
    <w:tbl>
      <w:tblPr>
        <w:tblW w:w="0" w:type="auto"/>
        <w:tblLook w:val="01E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497AB5"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E349F5" w:rsidRDefault="00E349F5" w:rsidP="00E349F5">
      <w:pPr>
        <w:autoSpaceDE w:val="0"/>
        <w:autoSpaceDN w:val="0"/>
        <w:adjustRightInd w:val="0"/>
        <w:rPr>
          <w:rFonts w:ascii="GillSans-Bold" w:hAnsi="GillSans-Bold" w:cs="GillSans-Bold"/>
          <w:b/>
          <w:bCs/>
          <w:sz w:val="20"/>
          <w:szCs w:val="20"/>
          <w:lang w:val="en-US"/>
        </w:rPr>
      </w:pPr>
    </w:p>
    <w:p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497AB5"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497AB5"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497AB5"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497AB5" w:rsidRPr="00703308">
              <w:rPr>
                <w:rFonts w:ascii="GillSans" w:hAnsi="GillSans" w:cs="GillSans"/>
                <w:sz w:val="20"/>
                <w:szCs w:val="20"/>
              </w:rPr>
            </w:r>
            <w:r w:rsidR="00497AB5"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497AB5"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497AB5"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497AB5" w:rsidRPr="00703308">
              <w:rPr>
                <w:rFonts w:ascii="GillSans" w:hAnsi="GillSans" w:cs="GillSans"/>
                <w:sz w:val="20"/>
                <w:szCs w:val="20"/>
              </w:rPr>
            </w:r>
            <w:r w:rsidR="00497AB5"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497AB5"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497AB5"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497AB5"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76"/>
          </w:p>
        </w:tc>
      </w:tr>
    </w:tbl>
    <w:p w:rsidR="00587CAD" w:rsidRDefault="00587CAD" w:rsidP="00587CAD">
      <w:pPr>
        <w:spacing w:before="40" w:after="40"/>
        <w:jc w:val="both"/>
        <w:rPr>
          <w:rFonts w:ascii="Arial" w:hAnsi="Arial"/>
          <w:sz w:val="20"/>
          <w:szCs w:val="20"/>
        </w:rPr>
      </w:pPr>
    </w:p>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497AB5"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00532C18"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532C18" w:rsidRPr="004C6D02">
        <w:rPr>
          <w:rFonts w:ascii="GillSans" w:hAnsi="GillSans" w:cs="GillSans"/>
          <w:noProof/>
          <w:sz w:val="20"/>
          <w:szCs w:val="20"/>
        </w:rPr>
        <w:t> </w:t>
      </w:r>
      <w:r w:rsidR="00532C18" w:rsidRPr="004C6D02">
        <w:rPr>
          <w:rFonts w:ascii="GillSans" w:hAnsi="GillSans" w:cs="GillSans"/>
          <w:noProof/>
          <w:sz w:val="20"/>
          <w:szCs w:val="20"/>
        </w:rPr>
        <w:t> </w:t>
      </w:r>
      <w:r w:rsidR="00532C18" w:rsidRPr="004C6D02">
        <w:rPr>
          <w:rFonts w:ascii="GillSans" w:hAnsi="GillSans" w:cs="GillSans"/>
          <w:noProof/>
          <w:sz w:val="20"/>
          <w:szCs w:val="20"/>
        </w:rPr>
        <w:t> </w:t>
      </w:r>
      <w:r w:rsidR="00532C18" w:rsidRPr="004C6D02">
        <w:rPr>
          <w:rFonts w:ascii="GillSans" w:hAnsi="GillSans" w:cs="GillSans"/>
          <w:noProof/>
          <w:sz w:val="20"/>
          <w:szCs w:val="20"/>
        </w:rPr>
        <w:t> </w:t>
      </w:r>
      <w:r w:rsidR="00532C18"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646"/>
      </w:tblGrid>
      <w:tr w:rsidR="00532C18" w:rsidRPr="004C6D02" w:rsidTr="00C828E0">
        <w:trPr>
          <w:trHeight w:val="626"/>
        </w:trPr>
        <w:tc>
          <w:tcPr>
            <w:tcW w:w="10646" w:type="dxa"/>
            <w:shd w:val="clear" w:color="auto" w:fill="auto"/>
          </w:tcPr>
          <w:p w:rsidR="00532C18" w:rsidRPr="001E7805" w:rsidRDefault="00497AB5"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00532C18"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532C18" w:rsidRPr="004C6D02">
              <w:rPr>
                <w:rFonts w:ascii="GillSans" w:hAnsi="GillSans" w:cs="GillSans"/>
                <w:noProof/>
                <w:sz w:val="20"/>
                <w:szCs w:val="20"/>
              </w:rPr>
              <w:t> </w:t>
            </w:r>
            <w:r w:rsidR="00532C18" w:rsidRPr="004C6D02">
              <w:rPr>
                <w:rFonts w:ascii="GillSans" w:hAnsi="GillSans" w:cs="GillSans"/>
                <w:noProof/>
                <w:sz w:val="20"/>
                <w:szCs w:val="20"/>
              </w:rPr>
              <w:t> </w:t>
            </w:r>
            <w:r w:rsidR="00532C18" w:rsidRPr="004C6D02">
              <w:rPr>
                <w:rFonts w:ascii="GillSans" w:hAnsi="GillSans" w:cs="GillSans"/>
                <w:noProof/>
                <w:sz w:val="20"/>
                <w:szCs w:val="20"/>
              </w:rPr>
              <w:t> </w:t>
            </w:r>
            <w:r w:rsidR="00532C18" w:rsidRPr="004C6D02">
              <w:rPr>
                <w:rFonts w:ascii="GillSans" w:hAnsi="GillSans" w:cs="GillSans"/>
                <w:noProof/>
                <w:sz w:val="20"/>
                <w:szCs w:val="20"/>
              </w:rPr>
              <w:t> </w:t>
            </w:r>
            <w:r w:rsidR="00532C18"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 xml:space="preserve">appointment, any information is found to be </w:t>
      </w:r>
      <w:proofErr w:type="gramStart"/>
      <w:r w:rsidRPr="00164C59">
        <w:rPr>
          <w:rFonts w:ascii="GillSans" w:hAnsi="GillSans" w:cs="GillSans"/>
          <w:sz w:val="20"/>
          <w:szCs w:val="20"/>
          <w:lang w:val="en-US"/>
        </w:rPr>
        <w:t>inaccurate,</w:t>
      </w:r>
      <w:proofErr w:type="gramEnd"/>
      <w:r w:rsidRPr="00164C59">
        <w:rPr>
          <w:rFonts w:ascii="GillSans" w:hAnsi="GillSans" w:cs="GillSans"/>
          <w:sz w:val="20"/>
          <w:szCs w:val="20"/>
          <w:lang w:val="en-US"/>
        </w:rPr>
        <w:t xml:space="preserve"> this may lead to dismissal without notice.</w:t>
      </w:r>
    </w:p>
    <w:tbl>
      <w:tblPr>
        <w:tblW w:w="10768" w:type="dxa"/>
        <w:tblLook w:val="01E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97AB5"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497AB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497AB5" w:rsidRPr="004C6D02">
              <w:rPr>
                <w:rFonts w:ascii="GillSans" w:hAnsi="GillSans" w:cs="GillSans"/>
                <w:sz w:val="20"/>
                <w:szCs w:val="20"/>
              </w:rPr>
            </w:r>
            <w:r w:rsidR="00497AB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97AB5"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00497AB5"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00497AB5" w:rsidRPr="00D04E23">
        <w:rPr>
          <w:rFonts w:ascii="GillSans" w:hAnsi="GillSans" w:cs="GillSans"/>
          <w:sz w:val="20"/>
          <w:szCs w:val="20"/>
        </w:rPr>
      </w:r>
      <w:r w:rsidR="00497AB5"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497AB5"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proofErr w:type="gramStart"/>
      <w:r w:rsidRPr="00611673">
        <w:rPr>
          <w:rFonts w:ascii="Arial" w:hAnsi="Arial" w:cs="Arial"/>
          <w:b/>
          <w:bCs/>
          <w:sz w:val="18"/>
          <w:szCs w:val="18"/>
          <w:lang w:val="en-US"/>
        </w:rPr>
        <w:t>DATA PROTECTION ACT 1998.</w:t>
      </w:r>
      <w:proofErr w:type="gramEnd"/>
      <w:r w:rsidRPr="00611673">
        <w:rPr>
          <w:rFonts w:ascii="Arial" w:hAnsi="Arial" w:cs="Arial"/>
          <w:b/>
          <w:bCs/>
          <w:sz w:val="18"/>
          <w:szCs w:val="18"/>
          <w:lang w:val="en-US"/>
        </w:rPr>
        <w:t xml:space="preserve">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lastRenderedPageBreak/>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3896"/>
        <w:gridCol w:w="1607"/>
        <w:gridCol w:w="3969"/>
        <w:gridCol w:w="1609"/>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proofErr w:type="spellStart"/>
            <w:r w:rsidRPr="00587CAD">
              <w:rPr>
                <w:rFonts w:ascii="Arial" w:hAnsi="Arial" w:cs="Arial"/>
                <w:b/>
                <w:sz w:val="22"/>
                <w:szCs w:val="22"/>
              </w:rPr>
              <w:t>Shortlisting</w:t>
            </w:r>
            <w:proofErr w:type="spellEnd"/>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8519DB">
        <w:rPr>
          <w:rFonts w:ascii="Arial" w:hAnsi="Arial" w:cs="Arial"/>
          <w:color w:val="000000"/>
          <w:sz w:val="22"/>
          <w:szCs w:val="22"/>
        </w:rPr>
        <w:t>Stoke Hill Federation</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w:t>
      </w:r>
      <w:proofErr w:type="spellStart"/>
      <w:r w:rsidRPr="00C77131">
        <w:rPr>
          <w:rFonts w:ascii="Arial" w:hAnsi="Arial" w:cs="Arial"/>
          <w:sz w:val="22"/>
          <w:szCs w:val="22"/>
        </w:rPr>
        <w:t>shortlisting</w:t>
      </w:r>
      <w:proofErr w:type="spellEnd"/>
      <w:r w:rsidRPr="00C77131">
        <w:rPr>
          <w:rFonts w:ascii="Arial" w:hAnsi="Arial" w:cs="Arial"/>
          <w:sz w:val="22"/>
          <w:szCs w:val="22"/>
        </w:rPr>
        <w:t xml:space="preserve">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xml:space="preserve">. Substantial effects of a disability, which has ceased but </w:t>
      </w:r>
      <w:proofErr w:type="gramStart"/>
      <w:r w:rsidRPr="006C7828">
        <w:rPr>
          <w:rFonts w:ascii="Arial" w:hAnsi="Arial" w:cs="Arial"/>
          <w:color w:val="000000"/>
          <w:sz w:val="22"/>
          <w:szCs w:val="22"/>
        </w:rPr>
        <w:t>is</w:t>
      </w:r>
      <w:proofErr w:type="gramEnd"/>
      <w:r w:rsidRPr="006C7828">
        <w:rPr>
          <w:rFonts w:ascii="Arial" w:hAnsi="Arial" w:cs="Arial"/>
          <w:color w:val="000000"/>
          <w:sz w:val="22"/>
          <w:szCs w:val="22"/>
        </w:rPr>
        <w:t xml:space="preserve">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6"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497AB5" w:rsidP="002E4C9E">
      <w:pPr>
        <w:rPr>
          <w:b/>
          <w:color w:val="4F81BD" w:themeColor="accent1"/>
        </w:rPr>
      </w:pPr>
      <w:r w:rsidRPr="00497AB5">
        <w:rPr>
          <w:noProof/>
          <w:sz w:val="28"/>
        </w:rPr>
        <w:pict>
          <v:shape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8519DB" w:rsidRPr="00C77131" w:rsidRDefault="008519DB"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rsidR="008519DB" w:rsidRPr="00C77131" w:rsidRDefault="008519DB"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8519DB" w:rsidRDefault="008519DB" w:rsidP="002E4C9E"/>
              </w:txbxContent>
            </v:textbox>
          </v:shape>
        </w:pict>
      </w:r>
    </w:p>
    <w:p w:rsidR="002E4C9E" w:rsidRDefault="002E4C9E" w:rsidP="002E4C9E">
      <w:pPr>
        <w:pStyle w:val="Heading2"/>
        <w:rPr>
          <w:sz w:val="28"/>
          <w:szCs w:val="24"/>
        </w:rPr>
      </w:pPr>
      <w:r>
        <w:rPr>
          <w:noProof/>
          <w:sz w:val="28"/>
          <w:szCs w:val="24"/>
        </w:rPr>
        <w:drawing>
          <wp:inline distT="0" distB="0" distL="0" distR="0">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lastRenderedPageBreak/>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sdtPr>
        <w:sdtContent>
          <w:r w:rsidRPr="004C4409">
            <w:rPr>
              <w:rFonts w:ascii="MS Gothic" w:eastAsia="MS Gothic" w:hAnsi="MS Gothic" w:cs="MS Gothic" w:hint="eastAsia"/>
              <w:color w:val="000000"/>
              <w:sz w:val="22"/>
              <w:szCs w:val="22"/>
            </w:rPr>
            <w:t>☐</w:t>
          </w:r>
        </w:sdtContent>
      </w:sdt>
    </w:p>
    <w:p w:rsidR="00DC31AD" w:rsidRPr="004C4409" w:rsidRDefault="00497AB5" w:rsidP="00DC31AD">
      <w:pPr>
        <w:rPr>
          <w:rFonts w:ascii="Arial" w:hAnsi="Arial" w:cs="Arial"/>
          <w:color w:val="000000"/>
          <w:sz w:val="22"/>
          <w:szCs w:val="22"/>
        </w:rPr>
      </w:pPr>
      <w:r w:rsidRPr="00497AB5">
        <w:rPr>
          <w:noProof/>
          <w:sz w:val="22"/>
          <w:szCs w:val="22"/>
        </w:rPr>
        <w:pict>
          <v:line id="Straight Connector 8" o:spid="_x0000_s103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497AB5" w:rsidP="00DC31AD">
      <w:pPr>
        <w:rPr>
          <w:rFonts w:ascii="Arial" w:hAnsi="Arial" w:cs="Arial"/>
          <w:color w:val="000000"/>
          <w:sz w:val="22"/>
          <w:szCs w:val="22"/>
        </w:rPr>
      </w:pPr>
      <w:r w:rsidRPr="00497AB5">
        <w:rPr>
          <w:noProof/>
          <w:sz w:val="22"/>
          <w:szCs w:val="22"/>
        </w:rPr>
        <w:pict>
          <v:line id="Straight Connector 4" o:spid="_x0000_s1032"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sdt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sdt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sdt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sdt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sdt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sdt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sdt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497AB5" w:rsidP="00DC31AD">
      <w:pPr>
        <w:rPr>
          <w:rFonts w:ascii="Arial" w:hAnsi="Arial" w:cs="Arial"/>
          <w:sz w:val="22"/>
          <w:szCs w:val="22"/>
        </w:rPr>
      </w:pPr>
      <w:r w:rsidRPr="00497AB5">
        <w:rPr>
          <w:noProof/>
          <w:sz w:val="22"/>
          <w:szCs w:val="22"/>
        </w:rPr>
        <w:pict>
          <v:line id="Straight Connector 7" o:spid="_x0000_s103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sdt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497AB5" w:rsidP="000378F6">
      <w:pPr>
        <w:rPr>
          <w:rFonts w:ascii="Arial" w:hAnsi="Arial" w:cs="Arial"/>
          <w:color w:val="000000"/>
        </w:rPr>
      </w:pPr>
      <w:r>
        <w:rPr>
          <w:rFonts w:ascii="Arial" w:hAnsi="Arial" w:cs="Arial"/>
          <w:noProof/>
          <w:color w:val="000000"/>
        </w:rPr>
        <w:pict>
          <v:line id="Line 2" o:spid="_x0000_s103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9DB" w:rsidRDefault="008519DB">
      <w:r>
        <w:separator/>
      </w:r>
    </w:p>
  </w:endnote>
  <w:endnote w:type="continuationSeparator" w:id="0">
    <w:p w:rsidR="008519DB" w:rsidRDefault="00851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9DB" w:rsidRDefault="008519DB">
      <w:r>
        <w:separator/>
      </w:r>
    </w:p>
  </w:footnote>
  <w:footnote w:type="continuationSeparator" w:id="0">
    <w:p w:rsidR="008519DB" w:rsidRDefault="00851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DB" w:rsidRPr="00742C07" w:rsidRDefault="008519DB">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DB" w:rsidRDefault="008519DB">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8519DB" w:rsidRPr="00742C07" w:rsidRDefault="008519DB">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defaultTabStop w:val="720"/>
  <w:doNotShadeFormData/>
  <w:noPunctuationKerning/>
  <w:characterSpacingControl w:val="doNotCompress"/>
  <w:footnotePr>
    <w:footnote w:id="-1"/>
    <w:footnote w:id="0"/>
  </w:footnotePr>
  <w:endnotePr>
    <w:endnote w:id="-1"/>
    <w:endnote w:id="0"/>
  </w:endnotePr>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5FA1"/>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97AB5"/>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19DB"/>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colormru v:ext="edit" colors="#0c0,#6f3,#55be47,#006f7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9" ma:contentTypeDescription="" ma:contentTypeScope="" ma:versionID="79725b690e30dd465eb0d00a2b491a64">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167553c4157f3a78e843fa14fcf449e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95B274-34A0-460C-B070-AD0E8B31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3.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4.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5.xml><?xml version="1.0" encoding="utf-8"?>
<ds:datastoreItem xmlns:ds="http://schemas.openxmlformats.org/officeDocument/2006/customXml" ds:itemID="{8AEE29A7-725A-4B3F-A384-8EA7213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1888</Words>
  <Characters>11979</Characters>
  <Application>Microsoft Office Word</Application>
  <DocSecurity>0</DocSecurity>
  <Lines>520</Lines>
  <Paragraphs>256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13611</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MBARTON</cp:lastModifiedBy>
  <cp:revision>2</cp:revision>
  <cp:lastPrinted>2017-07-25T14:29:00Z</cp:lastPrinted>
  <dcterms:created xsi:type="dcterms:W3CDTF">2017-07-25T15:21:00Z</dcterms:created>
  <dcterms:modified xsi:type="dcterms:W3CDTF">2017-07-25T15:21:00Z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