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12DB7" w14:textId="5D6C97B0" w:rsidR="00995E7A" w:rsidRPr="00995E7A" w:rsidRDefault="00995E7A" w:rsidP="00995E7A">
      <w:pPr>
        <w:pStyle w:val="NormalWeb"/>
        <w:spacing w:before="0" w:beforeAutospacing="0" w:after="200" w:afterAutospacing="0"/>
        <w:jc w:val="center"/>
        <w:rPr>
          <w:rFonts w:ascii="SassoonPrimaryInfant" w:hAnsi="SassoonPrimaryInfant" w:cs="Arial"/>
          <w:b/>
          <w:bCs/>
          <w:color w:val="000000"/>
          <w:sz w:val="36"/>
          <w:szCs w:val="36"/>
        </w:rPr>
      </w:pPr>
      <w:r w:rsidRPr="00995E7A">
        <w:rPr>
          <w:rFonts w:ascii="SassoonPrimaryInfant" w:hAnsi="SassoonPrimaryInfant" w:cs="Arial"/>
          <w:b/>
          <w:bCs/>
          <w:color w:val="000000"/>
          <w:sz w:val="36"/>
          <w:szCs w:val="36"/>
        </w:rPr>
        <w:t xml:space="preserve">My special outdoor </w:t>
      </w:r>
      <w:r>
        <w:rPr>
          <w:rFonts w:ascii="SassoonPrimaryInfant" w:hAnsi="SassoonPrimaryInfant" w:cs="Arial"/>
          <w:b/>
          <w:bCs/>
          <w:color w:val="000000"/>
          <w:sz w:val="36"/>
          <w:szCs w:val="36"/>
        </w:rPr>
        <w:t xml:space="preserve">natural </w:t>
      </w:r>
      <w:r w:rsidRPr="00995E7A">
        <w:rPr>
          <w:rFonts w:ascii="SassoonPrimaryInfant" w:hAnsi="SassoonPrimaryInfant" w:cs="Arial"/>
          <w:b/>
          <w:bCs/>
          <w:color w:val="000000"/>
          <w:sz w:val="36"/>
          <w:szCs w:val="36"/>
        </w:rPr>
        <w:t>space</w:t>
      </w:r>
    </w:p>
    <w:p w14:paraId="7BE18E47" w14:textId="6E29C4F9" w:rsidR="00995E7A" w:rsidRDefault="00995E7A" w:rsidP="00995E7A">
      <w:pPr>
        <w:pStyle w:val="NormalWeb"/>
        <w:spacing w:before="0" w:beforeAutospacing="0" w:after="200" w:afterAutospacing="0"/>
        <w:rPr>
          <w:rFonts w:ascii="SassoonPrimaryInfant" w:hAnsi="SassoonPrimaryInfant" w:cs="Arial"/>
          <w:color w:val="000000"/>
          <w:sz w:val="32"/>
          <w:szCs w:val="32"/>
        </w:rPr>
      </w:pPr>
      <w:r>
        <w:rPr>
          <w:rFonts w:ascii="SassoonPrimaryInfant" w:hAnsi="SassoonPrimaryInfant" w:cs="Arial"/>
          <w:color w:val="000000"/>
          <w:sz w:val="32"/>
          <w:szCs w:val="32"/>
        </w:rPr>
        <w:t xml:space="preserve">Have you been outside for some walks whilst you have been at home? Where do you like walking or playing? Have you been to the park, or the woods or the beach?                                                              </w:t>
      </w:r>
      <w:r w:rsidRPr="00995E7A">
        <w:rPr>
          <w:rFonts w:ascii="SassoonPrimaryInfant" w:hAnsi="SassoonPrimaryInfant" w:cs="Arial"/>
          <w:color w:val="000000"/>
          <w:sz w:val="32"/>
          <w:szCs w:val="32"/>
        </w:rPr>
        <w:t>Do you have a place that is special to you?</w:t>
      </w:r>
      <w:r>
        <w:rPr>
          <w:rFonts w:ascii="SassoonPrimaryInfant" w:hAnsi="SassoonPrimaryInfant" w:cs="Arial"/>
          <w:color w:val="000000"/>
          <w:sz w:val="32"/>
          <w:szCs w:val="32"/>
        </w:rPr>
        <w:t xml:space="preserve"> </w:t>
      </w:r>
    </w:p>
    <w:p w14:paraId="75D9F8BE" w14:textId="024107BE" w:rsidR="00995E7A" w:rsidRDefault="00995E7A" w:rsidP="00995E7A">
      <w:pPr>
        <w:pStyle w:val="NormalWeb"/>
        <w:spacing w:before="0" w:beforeAutospacing="0" w:after="200" w:afterAutospacing="0"/>
        <w:rPr>
          <w:rFonts w:ascii="SassoonPrimaryInfant" w:hAnsi="SassoonPrimaryInfant" w:cs="Arial"/>
          <w:color w:val="000000"/>
          <w:sz w:val="32"/>
          <w:szCs w:val="32"/>
        </w:rPr>
      </w:pPr>
      <w:r>
        <w:rPr>
          <w:rFonts w:ascii="SassoonPrimaryInfant" w:hAnsi="SassoonPrimaryInfant" w:cs="Arial"/>
          <w:color w:val="000000"/>
          <w:sz w:val="32"/>
          <w:szCs w:val="32"/>
        </w:rPr>
        <w:t xml:space="preserve">Draw a picture of your special place. Then write some sentences to describe what makes it special to you? How do you feel when you are there? Is it a quiet place or a noisy place? Have you noticed any changes </w:t>
      </w:r>
      <w:r w:rsidR="00D12B26">
        <w:rPr>
          <w:rFonts w:ascii="SassoonPrimaryInfant" w:hAnsi="SassoonPrimaryInfant" w:cs="Arial"/>
          <w:color w:val="000000"/>
          <w:sz w:val="32"/>
          <w:szCs w:val="32"/>
        </w:rPr>
        <w:t xml:space="preserve">each time </w:t>
      </w:r>
      <w:r>
        <w:rPr>
          <w:rFonts w:ascii="SassoonPrimaryInfant" w:hAnsi="SassoonPrimaryInfant" w:cs="Arial"/>
          <w:color w:val="000000"/>
          <w:sz w:val="32"/>
          <w:szCs w:val="32"/>
        </w:rPr>
        <w:t>you have visited</w:t>
      </w:r>
      <w:r w:rsidR="00D12B26">
        <w:rPr>
          <w:rFonts w:ascii="SassoonPrimaryInfant" w:hAnsi="SassoonPrimaryInfant" w:cs="Arial"/>
          <w:color w:val="000000"/>
          <w:sz w:val="32"/>
          <w:szCs w:val="32"/>
        </w:rPr>
        <w:t>?</w:t>
      </w:r>
    </w:p>
    <w:p w14:paraId="323FCE12" w14:textId="45DB7E57" w:rsidR="00995E7A" w:rsidRDefault="00D12B26" w:rsidP="00995E7A">
      <w:pPr>
        <w:pStyle w:val="NormalWeb"/>
        <w:spacing w:before="0" w:beforeAutospacing="0" w:after="200" w:afterAutospacing="0"/>
        <w:rPr>
          <w:rFonts w:ascii="Arial" w:hAnsi="Arial" w:cs="Arial"/>
          <w:color w:val="000000"/>
        </w:rPr>
      </w:pPr>
      <w:r>
        <w:rPr>
          <w:rFonts w:ascii="SassoonPrimaryInfant" w:hAnsi="SassoonPrimaryInfant" w:cs="Arial"/>
          <w:noProof/>
          <w:color w:val="000000"/>
          <w:sz w:val="32"/>
          <w:szCs w:val="32"/>
        </w:rPr>
        <mc:AlternateContent>
          <mc:Choice Requires="wps">
            <w:drawing>
              <wp:anchor distT="0" distB="0" distL="114300" distR="114300" simplePos="0" relativeHeight="251659264" behindDoc="0" locked="0" layoutInCell="1" allowOverlap="1" wp14:anchorId="1027AF9A" wp14:editId="226AFE5C">
                <wp:simplePos x="0" y="0"/>
                <wp:positionH relativeFrom="margin">
                  <wp:align>center</wp:align>
                </wp:positionH>
                <wp:positionV relativeFrom="paragraph">
                  <wp:posOffset>5715</wp:posOffset>
                </wp:positionV>
                <wp:extent cx="5873750" cy="4127500"/>
                <wp:effectExtent l="0" t="0" r="12700" b="25400"/>
                <wp:wrapNone/>
                <wp:docPr id="1" name="Rectangle: Rounded Corners 1"/>
                <wp:cNvGraphicFramePr/>
                <a:graphic xmlns:a="http://schemas.openxmlformats.org/drawingml/2006/main">
                  <a:graphicData uri="http://schemas.microsoft.com/office/word/2010/wordprocessingShape">
                    <wps:wsp>
                      <wps:cNvSpPr/>
                      <wps:spPr>
                        <a:xfrm>
                          <a:off x="0" y="0"/>
                          <a:ext cx="5873750" cy="4127500"/>
                        </a:xfrm>
                        <a:prstGeom prst="round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C0ECD2" id="Rectangle: Rounded Corners 1" o:spid="_x0000_s1026" style="position:absolute;margin-left:0;margin-top:.45pt;width:462.5pt;height: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" filled="f" strokecolor="#0070c0" strokeweight="1.5pt">
                <v:stroke joinstyle="miter"/>
                <w10:wrap anchorx="margin"/>
              </v:roundrect>
            </w:pict>
          </mc:Fallback>
        </mc:AlternateContent>
      </w:r>
    </w:p>
    <w:p w14:paraId="7D3CB17D" w14:textId="165494C1" w:rsidR="00995E7A" w:rsidRDefault="00995E7A" w:rsidP="00995E7A">
      <w:pPr>
        <w:pStyle w:val="NormalWeb"/>
        <w:spacing w:before="0" w:beforeAutospacing="0" w:after="200" w:afterAutospacing="0"/>
        <w:rPr>
          <w:rFonts w:ascii="Arial" w:hAnsi="Arial" w:cs="Arial"/>
          <w:color w:val="000000"/>
        </w:rPr>
      </w:pPr>
    </w:p>
    <w:p w14:paraId="5C31B2AF" w14:textId="10593783" w:rsidR="00995E7A" w:rsidRDefault="00995E7A" w:rsidP="00995E7A">
      <w:pPr>
        <w:pStyle w:val="NormalWeb"/>
        <w:spacing w:before="0" w:beforeAutospacing="0" w:after="200" w:afterAutospacing="0"/>
        <w:rPr>
          <w:rFonts w:ascii="Arial" w:hAnsi="Arial" w:cs="Arial"/>
          <w:color w:val="000000"/>
        </w:rPr>
      </w:pPr>
    </w:p>
    <w:p w14:paraId="7E9ECB8D" w14:textId="0AD78513" w:rsidR="00995E7A" w:rsidRDefault="00995E7A" w:rsidP="00995E7A">
      <w:pPr>
        <w:pStyle w:val="NormalWeb"/>
        <w:spacing w:before="0" w:beforeAutospacing="0" w:after="200" w:afterAutospacing="0"/>
        <w:rPr>
          <w:rFonts w:ascii="Arial" w:hAnsi="Arial" w:cs="Arial"/>
          <w:color w:val="000000"/>
        </w:rPr>
      </w:pPr>
    </w:p>
    <w:p w14:paraId="2099E281" w14:textId="27063965" w:rsidR="00995E7A" w:rsidRDefault="00995E7A" w:rsidP="00995E7A">
      <w:pPr>
        <w:pStyle w:val="NormalWeb"/>
        <w:spacing w:before="0" w:beforeAutospacing="0" w:after="200" w:afterAutospacing="0"/>
        <w:rPr>
          <w:rFonts w:ascii="Arial" w:hAnsi="Arial" w:cs="Arial"/>
          <w:color w:val="000000"/>
        </w:rPr>
      </w:pPr>
    </w:p>
    <w:p w14:paraId="6D6501C5" w14:textId="7EE26CC4" w:rsidR="00995E7A" w:rsidRDefault="00995E7A" w:rsidP="00D12B26">
      <w:pPr>
        <w:pStyle w:val="NormalWeb"/>
        <w:spacing w:before="0" w:beforeAutospacing="0" w:after="200" w:afterAutospacing="0"/>
        <w:textAlignment w:val="baseline"/>
        <w:rPr>
          <w:rFonts w:ascii="Arial" w:hAnsi="Arial" w:cs="Arial"/>
          <w:color w:val="000000"/>
        </w:rPr>
      </w:pPr>
    </w:p>
    <w:p w14:paraId="27C2F0DE" w14:textId="4F739782" w:rsidR="004401E9" w:rsidRDefault="004401E9"/>
    <w:p w14:paraId="20883D41" w14:textId="25A2B717" w:rsidR="00D12B26" w:rsidRPr="00D12B26" w:rsidRDefault="00D12B26" w:rsidP="00D12B26"/>
    <w:p w14:paraId="6E56A3FA" w14:textId="0CDD979F" w:rsidR="00D12B26" w:rsidRPr="00D12B26" w:rsidRDefault="00D12B26" w:rsidP="00D12B26"/>
    <w:p w14:paraId="2C0E7486" w14:textId="4198F047" w:rsidR="00D12B26" w:rsidRPr="00D12B26" w:rsidRDefault="00D12B26" w:rsidP="00D12B26"/>
    <w:p w14:paraId="2346A518" w14:textId="68384044" w:rsidR="00D12B26" w:rsidRPr="00D12B26" w:rsidRDefault="00D12B26" w:rsidP="00D12B26"/>
    <w:p w14:paraId="51065388" w14:textId="7ABF78A5" w:rsidR="00D12B26" w:rsidRPr="00D12B26" w:rsidRDefault="00D12B26" w:rsidP="00D12B26"/>
    <w:tbl>
      <w:tblPr>
        <w:tblStyle w:val="TableGrid"/>
        <w:tblpPr w:leftFromText="180" w:rightFromText="180" w:vertAnchor="text" w:horzAnchor="margin" w:tblpXSpec="center" w:tblpY="1717"/>
        <w:tblW w:w="10436" w:type="dxa"/>
        <w:tblBorders>
          <w:left w:val="none" w:sz="0" w:space="0" w:color="auto"/>
          <w:right w:val="none" w:sz="0" w:space="0" w:color="auto"/>
        </w:tblBorders>
        <w:tblLook w:val="04A0" w:firstRow="1" w:lastRow="0" w:firstColumn="1" w:lastColumn="0" w:noHBand="0" w:noVBand="1"/>
      </w:tblPr>
      <w:tblGrid>
        <w:gridCol w:w="10436"/>
      </w:tblGrid>
      <w:tr w:rsidR="00D12B26" w14:paraId="444FC115" w14:textId="77777777" w:rsidTr="00D12B26">
        <w:trPr>
          <w:trHeight w:val="738"/>
        </w:trPr>
        <w:tc>
          <w:tcPr>
            <w:tcW w:w="10436" w:type="dxa"/>
          </w:tcPr>
          <w:p w14:paraId="1A36D32A" w14:textId="77777777" w:rsidR="00D12B26" w:rsidRDefault="00D12B26" w:rsidP="00D12B26"/>
        </w:tc>
      </w:tr>
      <w:tr w:rsidR="00D12B26" w14:paraId="53627393" w14:textId="77777777" w:rsidTr="00D12B26">
        <w:trPr>
          <w:trHeight w:val="738"/>
        </w:trPr>
        <w:tc>
          <w:tcPr>
            <w:tcW w:w="10436" w:type="dxa"/>
          </w:tcPr>
          <w:p w14:paraId="42AF1FC4" w14:textId="77777777" w:rsidR="00D12B26" w:rsidRDefault="00D12B26" w:rsidP="00D12B26"/>
        </w:tc>
      </w:tr>
      <w:tr w:rsidR="00D12B26" w14:paraId="19DC52DE" w14:textId="77777777" w:rsidTr="00D12B26">
        <w:trPr>
          <w:trHeight w:val="738"/>
        </w:trPr>
        <w:tc>
          <w:tcPr>
            <w:tcW w:w="10436" w:type="dxa"/>
          </w:tcPr>
          <w:p w14:paraId="02F8B249" w14:textId="77777777" w:rsidR="00D12B26" w:rsidRDefault="00D12B26" w:rsidP="00D12B26"/>
        </w:tc>
      </w:tr>
      <w:tr w:rsidR="00D12B26" w14:paraId="758506FB" w14:textId="77777777" w:rsidTr="00D12B26">
        <w:trPr>
          <w:trHeight w:val="711"/>
        </w:trPr>
        <w:tc>
          <w:tcPr>
            <w:tcW w:w="10436" w:type="dxa"/>
          </w:tcPr>
          <w:p w14:paraId="3463D8E8" w14:textId="77777777" w:rsidR="00D12B26" w:rsidRDefault="00D12B26" w:rsidP="00D12B26"/>
        </w:tc>
      </w:tr>
    </w:tbl>
    <w:p w14:paraId="1E8455E4" w14:textId="55DFE0B9" w:rsidR="00D12B26" w:rsidRPr="00D12B26" w:rsidRDefault="00D12B26" w:rsidP="00D12B26"/>
    <w:p w14:paraId="08BCEB55" w14:textId="529CD25A" w:rsidR="00D12B26" w:rsidRPr="00D12B26" w:rsidRDefault="00D12B26" w:rsidP="00D12B26"/>
    <w:p w14:paraId="653EA28E" w14:textId="78A9BF8F" w:rsidR="00D12B26" w:rsidRDefault="00D12B26" w:rsidP="00D12B26"/>
    <w:p w14:paraId="2326CF81" w14:textId="6116F503" w:rsidR="00D12B26" w:rsidRDefault="002E14D1" w:rsidP="00D12B26">
      <w:r>
        <w:rPr>
          <w:noProof/>
        </w:rPr>
        <mc:AlternateContent>
          <mc:Choice Requires="wps">
            <w:drawing>
              <wp:anchor distT="0" distB="0" distL="114300" distR="114300" simplePos="0" relativeHeight="251660288" behindDoc="0" locked="0" layoutInCell="1" allowOverlap="1" wp14:anchorId="48C26C59" wp14:editId="2F11092C">
                <wp:simplePos x="0" y="0"/>
                <wp:positionH relativeFrom="column">
                  <wp:posOffset>-419100</wp:posOffset>
                </wp:positionH>
                <wp:positionV relativeFrom="paragraph">
                  <wp:posOffset>2226310</wp:posOffset>
                </wp:positionV>
                <wp:extent cx="6661150" cy="45720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6661150" cy="457200"/>
                        </a:xfrm>
                        <a:prstGeom prst="rect">
                          <a:avLst/>
                        </a:prstGeom>
                        <a:solidFill>
                          <a:schemeClr val="lt1"/>
                        </a:solidFill>
                        <a:ln w="6350">
                          <a:solidFill>
                            <a:prstClr val="black"/>
                          </a:solidFill>
                        </a:ln>
                      </wps:spPr>
                      <wps:txbx>
                        <w:txbxContent>
                          <w:p w14:paraId="3C263FD1" w14:textId="52A7D1A2" w:rsidR="002E14D1" w:rsidRDefault="00B60722">
                            <w:r>
                              <w:t xml:space="preserve">When you have finished, go to the website and follow the link to watch the ‘Wind in the Willows’ film trailer. How would you feel if your favourite place </w:t>
                            </w:r>
                            <w:proofErr w:type="gramStart"/>
                            <w:r>
                              <w:t>was</w:t>
                            </w:r>
                            <w:proofErr w:type="gramEnd"/>
                            <w:r>
                              <w:t xml:space="preserve"> destroyed</w:t>
                            </w:r>
                            <w:r w:rsidR="00AF56C6">
                              <w:t>?</w:t>
                            </w:r>
                            <w:r>
                              <w:t xml:space="preserve"> Talk about this with your grown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C26C59" id="_x0000_t202" coordsize="21600,21600" o:spt="202" path="m,l,21600r21600,l21600,xe">
                <v:stroke joinstyle="miter"/>
                <v:path gradientshapeok="t" o:connecttype="rect"/>
              </v:shapetype>
              <v:shape id="Text Box 2" o:spid="_x0000_s1026" type="#_x0000_t202" style="position:absolute;margin-left:-33pt;margin-top:175.3pt;width:524.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" fillcolor="white [3201]" strokeweight=".5pt">
                <v:textbox>
                  <w:txbxContent>
                    <w:p w14:paraId="3C263FD1" w14:textId="52A7D1A2" w:rsidR="002E14D1" w:rsidRDefault="00B60722">
                      <w:r>
                        <w:t>When you have finished, go to the website and follow the link to watch the ‘Wind in the Willows’ film trailer. How would you feel if your favourite place was destroyed</w:t>
                      </w:r>
                      <w:r w:rsidR="00AF56C6">
                        <w:t>?</w:t>
                      </w:r>
                      <w:bookmarkStart w:id="1" w:name="_GoBack"/>
                      <w:bookmarkEnd w:id="1"/>
                      <w:r>
                        <w:t xml:space="preserve"> Talk about this with your grown up.</w:t>
                      </w:r>
                    </w:p>
                  </w:txbxContent>
                </v:textbox>
              </v:shape>
            </w:pict>
          </mc:Fallback>
        </mc:AlternateContent>
      </w:r>
    </w:p>
    <w:p w14:paraId="6CC755C5" w14:textId="77777777" w:rsidR="00D12B26" w:rsidRPr="00D12B26" w:rsidRDefault="00D12B26" w:rsidP="00D12B26"/>
    <w:p w14:paraId="2529E87D" w14:textId="53C8DBC0" w:rsidR="00D12B26" w:rsidRDefault="00D12B26" w:rsidP="00D12B26"/>
    <w:p w14:paraId="5BA33482" w14:textId="77777777" w:rsidR="00D12B26" w:rsidRPr="00D12B26" w:rsidRDefault="00D12B26" w:rsidP="00D12B26"/>
    <w:sectPr w:rsidR="00D12B26" w:rsidRPr="00D12B26" w:rsidSect="00D12B26">
      <w:pgSz w:w="11906" w:h="16838"/>
      <w:pgMar w:top="1077"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F4C23"/>
    <w:multiLevelType w:val="multilevel"/>
    <w:tmpl w:val="5D72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7A"/>
    <w:rsid w:val="002E14D1"/>
    <w:rsid w:val="003056AB"/>
    <w:rsid w:val="004401E9"/>
    <w:rsid w:val="00995E7A"/>
    <w:rsid w:val="00AF56C6"/>
    <w:rsid w:val="00B60722"/>
    <w:rsid w:val="00D12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E68B8"/>
  <w15:chartTrackingRefBased/>
  <w15:docId w15:val="{328E5D0A-FD77-4CA0-8397-D69604B6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E7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12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06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Words>
  <Characters>480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Hewlett</dc:creator>
  <cp:keywords/>
  <dc:description/>
  <cp:lastModifiedBy>liz Edwards</cp:lastModifiedBy>
  <cp:revision>2</cp:revision>
  <dcterms:created xsi:type="dcterms:W3CDTF">2020-07-03T15:33:00Z</dcterms:created>
  <dcterms:modified xsi:type="dcterms:W3CDTF">2020-07-03T15:33:00Z</dcterms:modified>
</cp:coreProperties>
</file>