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B1B19" w14:textId="2643ED16" w:rsidR="007C71F7" w:rsidRPr="00902B41" w:rsidRDefault="00E86422" w:rsidP="00902B41">
      <w:pPr>
        <w:jc w:val="center"/>
        <w:rPr>
          <w:rFonts w:cstheme="minorHAnsi"/>
          <w:b/>
          <w:sz w:val="36"/>
          <w:szCs w:val="36"/>
        </w:rPr>
      </w:pPr>
      <w:r w:rsidRPr="00902B41">
        <w:rPr>
          <w:rFonts w:cstheme="minorHAnsi"/>
          <w:b/>
          <w:sz w:val="36"/>
          <w:szCs w:val="36"/>
        </w:rPr>
        <w:t xml:space="preserve">Year 3 </w:t>
      </w:r>
      <w:r w:rsidR="00902B41" w:rsidRPr="00902B41">
        <w:rPr>
          <w:rFonts w:cstheme="minorHAnsi"/>
          <w:b/>
          <w:sz w:val="36"/>
          <w:szCs w:val="36"/>
        </w:rPr>
        <w:t xml:space="preserve">Curriculum </w:t>
      </w:r>
      <w:r w:rsidR="007E40AB">
        <w:rPr>
          <w:rFonts w:cstheme="minorHAnsi"/>
          <w:b/>
          <w:sz w:val="36"/>
          <w:szCs w:val="36"/>
        </w:rPr>
        <w:t>Spring</w:t>
      </w:r>
      <w:r w:rsidRPr="00902B41">
        <w:rPr>
          <w:rFonts w:cstheme="minorHAnsi"/>
          <w:b/>
          <w:sz w:val="36"/>
          <w:szCs w:val="36"/>
        </w:rPr>
        <w:t xml:space="preserve"> Term</w:t>
      </w:r>
      <w:r w:rsidR="000D1678" w:rsidRPr="00902B41">
        <w:rPr>
          <w:rFonts w:cstheme="minorHAnsi"/>
          <w:b/>
          <w:sz w:val="36"/>
          <w:szCs w:val="36"/>
        </w:rPr>
        <w:t xml:space="preserve"> </w:t>
      </w:r>
      <w:r w:rsidRPr="00902B41">
        <w:rPr>
          <w:rFonts w:cstheme="minorHAnsi"/>
          <w:b/>
          <w:sz w:val="36"/>
          <w:szCs w:val="36"/>
        </w:rPr>
        <w:t>20</w:t>
      </w:r>
      <w:r w:rsidR="007E40AB">
        <w:rPr>
          <w:rFonts w:cstheme="minorHAnsi"/>
          <w:b/>
          <w:sz w:val="36"/>
          <w:szCs w:val="36"/>
        </w:rPr>
        <w:t>20</w:t>
      </w:r>
    </w:p>
    <w:p w14:paraId="3C818927" w14:textId="577B9BDC" w:rsidR="00E86422" w:rsidRDefault="00E86422" w:rsidP="00ED3A21">
      <w:pPr>
        <w:jc w:val="both"/>
        <w:rPr>
          <w:rFonts w:cstheme="minorHAnsi"/>
          <w:sz w:val="20"/>
          <w:szCs w:val="20"/>
        </w:rPr>
      </w:pPr>
    </w:p>
    <w:p w14:paraId="66568DD7" w14:textId="1C4DF597" w:rsidR="00000535" w:rsidRDefault="00695756" w:rsidP="00ED3A21">
      <w:pPr>
        <w:jc w:val="both"/>
        <w:rPr>
          <w:rFonts w:cstheme="minorHAnsi"/>
          <w:sz w:val="20"/>
          <w:szCs w:val="20"/>
        </w:rPr>
      </w:pPr>
      <w:r>
        <w:rPr>
          <w:rFonts w:cstheme="minorHAnsi"/>
          <w:sz w:val="20"/>
          <w:szCs w:val="20"/>
        </w:rPr>
        <w:t>We</w:t>
      </w:r>
      <w:r w:rsidR="00000535">
        <w:rPr>
          <w:rFonts w:cstheme="minorHAnsi"/>
          <w:sz w:val="20"/>
          <w:szCs w:val="20"/>
        </w:rPr>
        <w:t xml:space="preserve"> thought you would find it useful to have a clear idea about the skills and vocabulary your child</w:t>
      </w:r>
      <w:r>
        <w:rPr>
          <w:rFonts w:cstheme="minorHAnsi"/>
          <w:sz w:val="20"/>
          <w:szCs w:val="20"/>
        </w:rPr>
        <w:t xml:space="preserve"> has been learning since we came back after Christmas, and to have some information about the rest of the spring term</w:t>
      </w:r>
      <w:r w:rsidR="00000535">
        <w:rPr>
          <w:rFonts w:cstheme="minorHAnsi"/>
          <w:sz w:val="20"/>
          <w:szCs w:val="20"/>
        </w:rPr>
        <w:t>. The information below is, of course, only a starting point, and they will learn much more than we have written down!</w:t>
      </w:r>
    </w:p>
    <w:p w14:paraId="63841A78" w14:textId="5DF85CDC" w:rsidR="00000535" w:rsidRDefault="00000535" w:rsidP="00ED3A21">
      <w:pPr>
        <w:jc w:val="both"/>
        <w:rPr>
          <w:rFonts w:cstheme="minorHAnsi"/>
          <w:sz w:val="20"/>
          <w:szCs w:val="20"/>
        </w:rPr>
      </w:pPr>
    </w:p>
    <w:p w14:paraId="0EB380B8" w14:textId="5C4251CA" w:rsidR="00E86422" w:rsidRPr="00902B41" w:rsidRDefault="00E86422" w:rsidP="00ED3A21">
      <w:pPr>
        <w:jc w:val="both"/>
        <w:rPr>
          <w:rFonts w:cstheme="minorHAnsi"/>
          <w:b/>
          <w:szCs w:val="20"/>
        </w:rPr>
      </w:pPr>
      <w:r w:rsidRPr="00902B41">
        <w:rPr>
          <w:rFonts w:cstheme="minorHAnsi"/>
          <w:b/>
          <w:szCs w:val="20"/>
        </w:rPr>
        <w:t>Key Learning: English and maths</w:t>
      </w:r>
    </w:p>
    <w:tbl>
      <w:tblPr>
        <w:tblStyle w:val="TableGrid"/>
        <w:tblW w:w="0" w:type="auto"/>
        <w:tblLook w:val="04A0" w:firstRow="1" w:lastRow="0" w:firstColumn="1" w:lastColumn="0" w:noHBand="0" w:noVBand="1"/>
      </w:tblPr>
      <w:tblGrid>
        <w:gridCol w:w="4629"/>
        <w:gridCol w:w="4629"/>
        <w:gridCol w:w="4629"/>
      </w:tblGrid>
      <w:tr w:rsidR="00E86422" w:rsidRPr="007C71F7" w14:paraId="5FAFBF3F" w14:textId="77777777" w:rsidTr="00707168">
        <w:tc>
          <w:tcPr>
            <w:tcW w:w="4629" w:type="dxa"/>
          </w:tcPr>
          <w:p w14:paraId="4C79B38C" w14:textId="3BCE22AE" w:rsidR="00E86422" w:rsidRPr="007C71F7" w:rsidRDefault="00E86422" w:rsidP="00ED3A21">
            <w:pPr>
              <w:jc w:val="both"/>
              <w:rPr>
                <w:rFonts w:cstheme="minorHAnsi"/>
                <w:b/>
                <w:sz w:val="20"/>
                <w:szCs w:val="20"/>
              </w:rPr>
            </w:pPr>
            <w:r w:rsidRPr="007C71F7">
              <w:rPr>
                <w:rFonts w:cstheme="minorHAnsi"/>
                <w:b/>
                <w:sz w:val="20"/>
                <w:szCs w:val="20"/>
              </w:rPr>
              <w:t>Reading</w:t>
            </w:r>
          </w:p>
        </w:tc>
        <w:tc>
          <w:tcPr>
            <w:tcW w:w="4629" w:type="dxa"/>
          </w:tcPr>
          <w:p w14:paraId="73E9CE35" w14:textId="5F5D9915" w:rsidR="00E86422" w:rsidRPr="007C71F7" w:rsidRDefault="00E86422" w:rsidP="00ED3A21">
            <w:pPr>
              <w:jc w:val="both"/>
              <w:rPr>
                <w:rFonts w:cstheme="minorHAnsi"/>
                <w:b/>
                <w:sz w:val="20"/>
                <w:szCs w:val="20"/>
              </w:rPr>
            </w:pPr>
            <w:r w:rsidRPr="007C71F7">
              <w:rPr>
                <w:rFonts w:cstheme="minorHAnsi"/>
                <w:b/>
                <w:sz w:val="20"/>
                <w:szCs w:val="20"/>
              </w:rPr>
              <w:t>Writing</w:t>
            </w:r>
          </w:p>
        </w:tc>
        <w:tc>
          <w:tcPr>
            <w:tcW w:w="4629" w:type="dxa"/>
          </w:tcPr>
          <w:p w14:paraId="6B98CAFA" w14:textId="70051AEB" w:rsidR="00E86422" w:rsidRPr="007C71F7" w:rsidRDefault="00E86422" w:rsidP="00ED3A21">
            <w:pPr>
              <w:jc w:val="both"/>
              <w:rPr>
                <w:rFonts w:cstheme="minorHAnsi"/>
                <w:b/>
                <w:sz w:val="20"/>
                <w:szCs w:val="20"/>
              </w:rPr>
            </w:pPr>
            <w:r w:rsidRPr="007C71F7">
              <w:rPr>
                <w:rFonts w:cstheme="minorHAnsi"/>
                <w:b/>
                <w:sz w:val="20"/>
                <w:szCs w:val="20"/>
              </w:rPr>
              <w:t>Maths</w:t>
            </w:r>
          </w:p>
        </w:tc>
      </w:tr>
      <w:tr w:rsidR="00E86422" w:rsidRPr="007C71F7" w14:paraId="4E268F9B" w14:textId="77777777" w:rsidTr="00707168">
        <w:tc>
          <w:tcPr>
            <w:tcW w:w="4629" w:type="dxa"/>
          </w:tcPr>
          <w:p w14:paraId="48CFEB86" w14:textId="77777777" w:rsidR="00E86422" w:rsidRDefault="00632301" w:rsidP="00ED3A21">
            <w:pPr>
              <w:jc w:val="both"/>
              <w:rPr>
                <w:rFonts w:cstheme="minorHAnsi"/>
                <w:sz w:val="20"/>
                <w:szCs w:val="20"/>
              </w:rPr>
            </w:pPr>
            <w:r>
              <w:rPr>
                <w:rFonts w:cstheme="minorHAnsi"/>
                <w:sz w:val="20"/>
                <w:szCs w:val="20"/>
              </w:rPr>
              <w:t>Identify how language, structure and presentation contribute to meaning</w:t>
            </w:r>
          </w:p>
          <w:p w14:paraId="5C8B1D92" w14:textId="77777777" w:rsidR="00632301" w:rsidRDefault="00632301" w:rsidP="00ED3A21">
            <w:pPr>
              <w:jc w:val="both"/>
              <w:rPr>
                <w:rFonts w:cstheme="minorHAnsi"/>
                <w:sz w:val="20"/>
                <w:szCs w:val="20"/>
              </w:rPr>
            </w:pPr>
          </w:p>
          <w:p w14:paraId="100BC10D" w14:textId="77777777" w:rsidR="00632301" w:rsidRDefault="00632301" w:rsidP="00ED3A21">
            <w:pPr>
              <w:jc w:val="both"/>
              <w:rPr>
                <w:rFonts w:cstheme="minorHAnsi"/>
                <w:sz w:val="20"/>
                <w:szCs w:val="20"/>
              </w:rPr>
            </w:pPr>
            <w:r>
              <w:rPr>
                <w:rFonts w:cstheme="minorHAnsi"/>
                <w:sz w:val="20"/>
                <w:szCs w:val="20"/>
              </w:rPr>
              <w:t>Discuss words and phrases that capture the reader’s interest and imagination</w:t>
            </w:r>
          </w:p>
          <w:p w14:paraId="61BF6D54" w14:textId="77777777" w:rsidR="00632301" w:rsidRDefault="00632301" w:rsidP="00ED3A21">
            <w:pPr>
              <w:jc w:val="both"/>
              <w:rPr>
                <w:rFonts w:cstheme="minorHAnsi"/>
                <w:sz w:val="20"/>
                <w:szCs w:val="20"/>
              </w:rPr>
            </w:pPr>
          </w:p>
          <w:p w14:paraId="074F37FA" w14:textId="77777777" w:rsidR="00632301" w:rsidRDefault="00632301" w:rsidP="00ED3A21">
            <w:pPr>
              <w:jc w:val="both"/>
              <w:rPr>
                <w:rFonts w:cstheme="minorHAnsi"/>
                <w:sz w:val="20"/>
                <w:szCs w:val="20"/>
              </w:rPr>
            </w:pPr>
            <w:r>
              <w:rPr>
                <w:rFonts w:cstheme="minorHAnsi"/>
                <w:sz w:val="20"/>
                <w:szCs w:val="20"/>
              </w:rPr>
              <w:t>Draw inferences such as inferring characters’ feelings, thoughts, and motives from their actions, and justify inferences with evidence</w:t>
            </w:r>
          </w:p>
          <w:p w14:paraId="7448B969" w14:textId="4EB816CB" w:rsidR="00632301" w:rsidRPr="007C71F7" w:rsidRDefault="00632301" w:rsidP="00ED3A21">
            <w:pPr>
              <w:jc w:val="both"/>
              <w:rPr>
                <w:rFonts w:cstheme="minorHAnsi"/>
                <w:sz w:val="20"/>
                <w:szCs w:val="20"/>
              </w:rPr>
            </w:pPr>
          </w:p>
        </w:tc>
        <w:tc>
          <w:tcPr>
            <w:tcW w:w="4629" w:type="dxa"/>
          </w:tcPr>
          <w:p w14:paraId="619F5DE3" w14:textId="77777777" w:rsidR="00E86422" w:rsidRDefault="00632301" w:rsidP="00ED3A21">
            <w:pPr>
              <w:jc w:val="both"/>
              <w:rPr>
                <w:rFonts w:cstheme="minorHAnsi"/>
                <w:sz w:val="20"/>
                <w:szCs w:val="20"/>
              </w:rPr>
            </w:pPr>
            <w:r>
              <w:rPr>
                <w:rFonts w:cstheme="minorHAnsi"/>
                <w:sz w:val="20"/>
                <w:szCs w:val="20"/>
              </w:rPr>
              <w:t xml:space="preserve">Draft and write by composing and rehearsing sentences orally, progressively building a rich and varied vocabulary and </w:t>
            </w:r>
            <w:r w:rsidR="007827AD">
              <w:rPr>
                <w:rFonts w:cstheme="minorHAnsi"/>
                <w:sz w:val="20"/>
                <w:szCs w:val="20"/>
              </w:rPr>
              <w:t>an increasing range of sentence constructions</w:t>
            </w:r>
          </w:p>
          <w:p w14:paraId="24B620A7" w14:textId="77777777" w:rsidR="007827AD" w:rsidRDefault="007827AD" w:rsidP="00ED3A21">
            <w:pPr>
              <w:jc w:val="both"/>
              <w:rPr>
                <w:rFonts w:cstheme="minorHAnsi"/>
                <w:sz w:val="20"/>
                <w:szCs w:val="20"/>
              </w:rPr>
            </w:pPr>
          </w:p>
          <w:p w14:paraId="24FDF612" w14:textId="12760E45" w:rsidR="007827AD" w:rsidRPr="007C71F7" w:rsidRDefault="007827AD" w:rsidP="00ED3A21">
            <w:pPr>
              <w:jc w:val="both"/>
              <w:rPr>
                <w:rFonts w:cstheme="minorHAnsi"/>
                <w:sz w:val="20"/>
                <w:szCs w:val="20"/>
              </w:rPr>
            </w:pPr>
            <w:r>
              <w:rPr>
                <w:rFonts w:cstheme="minorHAnsi"/>
                <w:sz w:val="20"/>
                <w:szCs w:val="20"/>
              </w:rPr>
              <w:t>In narratives, create settings, character, and plot</w:t>
            </w:r>
          </w:p>
        </w:tc>
        <w:tc>
          <w:tcPr>
            <w:tcW w:w="4629" w:type="dxa"/>
          </w:tcPr>
          <w:p w14:paraId="490AEF31" w14:textId="77777777" w:rsidR="00E86422" w:rsidRDefault="007827AD" w:rsidP="00695756">
            <w:pPr>
              <w:jc w:val="both"/>
              <w:rPr>
                <w:rFonts w:cstheme="minorHAnsi"/>
                <w:sz w:val="20"/>
                <w:szCs w:val="20"/>
              </w:rPr>
            </w:pPr>
            <w:r>
              <w:rPr>
                <w:rFonts w:cstheme="minorHAnsi"/>
                <w:sz w:val="20"/>
                <w:szCs w:val="20"/>
              </w:rPr>
              <w:t>Recall and use multiplication and division facts for the 3, 4 and 8 multiplication tables</w:t>
            </w:r>
          </w:p>
          <w:p w14:paraId="2F7BE5B9" w14:textId="77777777" w:rsidR="007827AD" w:rsidRDefault="007827AD" w:rsidP="00695756">
            <w:pPr>
              <w:jc w:val="both"/>
              <w:rPr>
                <w:rFonts w:cstheme="minorHAnsi"/>
                <w:sz w:val="20"/>
                <w:szCs w:val="20"/>
              </w:rPr>
            </w:pPr>
          </w:p>
          <w:p w14:paraId="178EF589" w14:textId="77777777" w:rsidR="007827AD" w:rsidRDefault="007827AD" w:rsidP="00695756">
            <w:pPr>
              <w:jc w:val="both"/>
              <w:rPr>
                <w:rFonts w:cstheme="minorHAnsi"/>
                <w:sz w:val="20"/>
                <w:szCs w:val="20"/>
              </w:rPr>
            </w:pPr>
            <w:r>
              <w:rPr>
                <w:rFonts w:cstheme="minorHAnsi"/>
                <w:sz w:val="20"/>
                <w:szCs w:val="20"/>
              </w:rPr>
              <w:t>2-digit numbers multiplied by 1-digit numbers, progressing to formal written methods</w:t>
            </w:r>
          </w:p>
          <w:p w14:paraId="3D8DC614" w14:textId="77777777" w:rsidR="007827AD" w:rsidRDefault="007827AD" w:rsidP="00695756">
            <w:pPr>
              <w:jc w:val="both"/>
              <w:rPr>
                <w:rFonts w:cstheme="minorHAnsi"/>
                <w:sz w:val="20"/>
                <w:szCs w:val="20"/>
              </w:rPr>
            </w:pPr>
          </w:p>
          <w:p w14:paraId="0BD8BF91" w14:textId="68D41769" w:rsidR="007827AD" w:rsidRDefault="007827AD" w:rsidP="00695756">
            <w:pPr>
              <w:jc w:val="both"/>
              <w:rPr>
                <w:rFonts w:cstheme="minorHAnsi"/>
                <w:sz w:val="20"/>
                <w:szCs w:val="20"/>
              </w:rPr>
            </w:pPr>
            <w:r>
              <w:rPr>
                <w:rFonts w:cstheme="minorHAnsi"/>
                <w:sz w:val="20"/>
                <w:szCs w:val="20"/>
              </w:rPr>
              <w:t>Solve problems including missing number problems</w:t>
            </w:r>
          </w:p>
          <w:p w14:paraId="4449EAA2" w14:textId="77777777" w:rsidR="007827AD" w:rsidRDefault="007827AD" w:rsidP="00695756">
            <w:pPr>
              <w:jc w:val="both"/>
              <w:rPr>
                <w:rFonts w:cstheme="minorHAnsi"/>
                <w:sz w:val="20"/>
                <w:szCs w:val="20"/>
              </w:rPr>
            </w:pPr>
          </w:p>
          <w:p w14:paraId="3DD5CD02" w14:textId="18BD92BB" w:rsidR="007827AD" w:rsidRPr="007C71F7" w:rsidRDefault="007827AD" w:rsidP="00695756">
            <w:pPr>
              <w:jc w:val="both"/>
              <w:rPr>
                <w:rFonts w:cstheme="minorHAnsi"/>
                <w:sz w:val="20"/>
                <w:szCs w:val="20"/>
              </w:rPr>
            </w:pPr>
            <w:r>
              <w:rPr>
                <w:rFonts w:cstheme="minorHAnsi"/>
                <w:sz w:val="20"/>
                <w:szCs w:val="20"/>
              </w:rPr>
              <w:t>Measure, compare, add and subtract lengths, mass and volume</w:t>
            </w:r>
          </w:p>
        </w:tc>
      </w:tr>
    </w:tbl>
    <w:p w14:paraId="3721F855" w14:textId="7BF3BE81" w:rsidR="00E86422" w:rsidRPr="007C71F7" w:rsidRDefault="00E86422" w:rsidP="00ED3A21">
      <w:pPr>
        <w:jc w:val="both"/>
        <w:rPr>
          <w:rFonts w:cstheme="minorHAnsi"/>
          <w:sz w:val="20"/>
          <w:szCs w:val="20"/>
        </w:rPr>
      </w:pPr>
    </w:p>
    <w:p w14:paraId="50E04B1B" w14:textId="5D47F27A" w:rsidR="000D1678" w:rsidRPr="007C71F7" w:rsidRDefault="000D1678" w:rsidP="00ED3A21">
      <w:pPr>
        <w:jc w:val="both"/>
        <w:rPr>
          <w:rFonts w:cstheme="minorHAnsi"/>
          <w:b/>
          <w:sz w:val="20"/>
          <w:szCs w:val="20"/>
        </w:rPr>
      </w:pPr>
      <w:r w:rsidRPr="007C71F7">
        <w:rPr>
          <w:rFonts w:cstheme="minorHAnsi"/>
          <w:b/>
          <w:sz w:val="20"/>
          <w:szCs w:val="20"/>
        </w:rPr>
        <w:t>Spellings</w:t>
      </w:r>
    </w:p>
    <w:tbl>
      <w:tblPr>
        <w:tblStyle w:val="TableGrid"/>
        <w:tblW w:w="0" w:type="auto"/>
        <w:tblLook w:val="04A0" w:firstRow="1" w:lastRow="0" w:firstColumn="1" w:lastColumn="0" w:noHBand="0" w:noVBand="1"/>
      </w:tblPr>
      <w:tblGrid>
        <w:gridCol w:w="13887"/>
      </w:tblGrid>
      <w:tr w:rsidR="000D1678" w:rsidRPr="007C71F7" w14:paraId="49DECB05" w14:textId="77777777" w:rsidTr="00707168">
        <w:tc>
          <w:tcPr>
            <w:tcW w:w="13887" w:type="dxa"/>
          </w:tcPr>
          <w:p w14:paraId="4ADAE061" w14:textId="58604512" w:rsidR="000D1678" w:rsidRPr="007C71F7" w:rsidRDefault="007827AD" w:rsidP="00ED3A21">
            <w:pPr>
              <w:jc w:val="both"/>
              <w:rPr>
                <w:rFonts w:cstheme="minorHAnsi"/>
                <w:sz w:val="20"/>
                <w:szCs w:val="20"/>
              </w:rPr>
            </w:pPr>
            <w:r>
              <w:rPr>
                <w:rFonts w:cstheme="minorHAnsi"/>
                <w:sz w:val="20"/>
                <w:szCs w:val="20"/>
              </w:rPr>
              <w:t xml:space="preserve">Interest, island, knowledge, learn, length, library, material, medicine, mention, minute, natural, naughty, notice, occasion, often, opposite, ordinary, particular, peculiar, perhaps, popular, position, possession, possible, potatoes, pressure, probably, promise, purpose, quarter, question, recent, regular, reign, remember, sentence, separate, special, straight, strange, strength, suppose, surprise, therefore, though, thought, </w:t>
            </w:r>
            <w:proofErr w:type="spellStart"/>
            <w:r>
              <w:rPr>
                <w:rFonts w:cstheme="minorHAnsi"/>
                <w:sz w:val="20"/>
                <w:szCs w:val="20"/>
              </w:rPr>
              <w:t>through</w:t>
            </w:r>
            <w:proofErr w:type="spellEnd"/>
            <w:r>
              <w:rPr>
                <w:rFonts w:cstheme="minorHAnsi"/>
                <w:sz w:val="20"/>
                <w:szCs w:val="20"/>
              </w:rPr>
              <w:t>, various, weight, woman</w:t>
            </w:r>
          </w:p>
        </w:tc>
      </w:tr>
    </w:tbl>
    <w:p w14:paraId="2C2E100F" w14:textId="5007D607" w:rsidR="000D1678" w:rsidRDefault="000D1678" w:rsidP="00ED3A21">
      <w:pPr>
        <w:jc w:val="both"/>
        <w:rPr>
          <w:rFonts w:cstheme="minorHAnsi"/>
          <w:sz w:val="20"/>
          <w:szCs w:val="20"/>
        </w:rPr>
      </w:pPr>
    </w:p>
    <w:p w14:paraId="57AA98C4" w14:textId="53E891E8" w:rsidR="007827AD" w:rsidRPr="007C71F7" w:rsidRDefault="007827AD" w:rsidP="00ED3A21">
      <w:pPr>
        <w:jc w:val="both"/>
        <w:rPr>
          <w:rFonts w:cstheme="minorHAnsi"/>
          <w:sz w:val="20"/>
          <w:szCs w:val="20"/>
        </w:rPr>
      </w:pPr>
      <w:r w:rsidRPr="007827AD">
        <w:rPr>
          <w:rFonts w:cstheme="minorHAnsi"/>
          <w:b/>
          <w:sz w:val="20"/>
          <w:szCs w:val="20"/>
        </w:rPr>
        <w:t>Whole-Class Guided Reading text</w:t>
      </w:r>
      <w:r>
        <w:rPr>
          <w:rFonts w:cstheme="minorHAnsi"/>
          <w:sz w:val="20"/>
          <w:szCs w:val="20"/>
        </w:rPr>
        <w:t xml:space="preserve"> – The Firework Maker’s Daughter (Phillip Pullman)</w:t>
      </w:r>
    </w:p>
    <w:p w14:paraId="294DEB50" w14:textId="77777777" w:rsidR="00F05C45" w:rsidRDefault="00F05C45" w:rsidP="00ED3A21">
      <w:pPr>
        <w:jc w:val="both"/>
        <w:rPr>
          <w:rFonts w:cstheme="minorHAnsi"/>
          <w:b/>
          <w:sz w:val="20"/>
          <w:szCs w:val="20"/>
        </w:rPr>
      </w:pPr>
    </w:p>
    <w:p w14:paraId="089C6417" w14:textId="00469A76" w:rsidR="000D1678" w:rsidRDefault="000D1678" w:rsidP="00ED3A21">
      <w:pPr>
        <w:jc w:val="both"/>
        <w:rPr>
          <w:rFonts w:cstheme="minorHAnsi"/>
          <w:b/>
          <w:sz w:val="20"/>
          <w:szCs w:val="20"/>
        </w:rPr>
      </w:pPr>
      <w:r w:rsidRPr="007C71F7">
        <w:rPr>
          <w:rFonts w:cstheme="minorHAnsi"/>
          <w:b/>
          <w:sz w:val="20"/>
          <w:szCs w:val="20"/>
        </w:rPr>
        <w:t>Online Safety</w:t>
      </w:r>
    </w:p>
    <w:p w14:paraId="2FA048F5" w14:textId="448F7EFF" w:rsidR="007827AD" w:rsidRPr="007827AD" w:rsidRDefault="007827AD" w:rsidP="00ED3A21">
      <w:pPr>
        <w:jc w:val="both"/>
        <w:rPr>
          <w:rFonts w:cstheme="minorHAnsi"/>
          <w:sz w:val="20"/>
          <w:szCs w:val="20"/>
        </w:rPr>
      </w:pPr>
      <w:r w:rsidRPr="007827AD">
        <w:rPr>
          <w:rFonts w:cstheme="minorHAnsi"/>
          <w:sz w:val="20"/>
          <w:szCs w:val="20"/>
        </w:rPr>
        <w:t xml:space="preserve">The </w:t>
      </w:r>
      <w:r>
        <w:rPr>
          <w:rFonts w:cstheme="minorHAnsi"/>
          <w:sz w:val="20"/>
          <w:szCs w:val="20"/>
        </w:rPr>
        <w:t>1</w:t>
      </w:r>
      <w:r w:rsidRPr="007827AD">
        <w:rPr>
          <w:rFonts w:cstheme="minorHAnsi"/>
          <w:sz w:val="20"/>
          <w:szCs w:val="20"/>
        </w:rPr>
        <w:t>-Decision Unit ‘Staying Safe’</w:t>
      </w:r>
    </w:p>
    <w:p w14:paraId="3BDA8E14" w14:textId="77777777" w:rsidR="00ED3A21" w:rsidRPr="007C71F7" w:rsidRDefault="00ED3A21" w:rsidP="00ED3A21">
      <w:pPr>
        <w:jc w:val="both"/>
        <w:rPr>
          <w:rFonts w:cstheme="minorHAnsi"/>
          <w:sz w:val="20"/>
          <w:szCs w:val="20"/>
        </w:rPr>
      </w:pPr>
    </w:p>
    <w:p w14:paraId="6793F2C2" w14:textId="77777777" w:rsidR="00000535" w:rsidRDefault="00000535">
      <w:pPr>
        <w:spacing w:after="200"/>
        <w:rPr>
          <w:rFonts w:cstheme="minorHAnsi"/>
          <w:b/>
          <w:sz w:val="20"/>
          <w:szCs w:val="20"/>
        </w:rPr>
      </w:pPr>
      <w:r>
        <w:rPr>
          <w:rFonts w:cstheme="minorHAnsi"/>
          <w:b/>
          <w:sz w:val="20"/>
          <w:szCs w:val="20"/>
        </w:rPr>
        <w:br w:type="page"/>
      </w:r>
    </w:p>
    <w:p w14:paraId="3402855B" w14:textId="3AB48C56" w:rsidR="000D1678" w:rsidRPr="00902B41" w:rsidRDefault="00695756" w:rsidP="00000535">
      <w:pPr>
        <w:jc w:val="center"/>
        <w:rPr>
          <w:rFonts w:cstheme="minorHAnsi"/>
          <w:b/>
          <w:sz w:val="32"/>
          <w:szCs w:val="18"/>
        </w:rPr>
      </w:pPr>
      <w:r>
        <w:rPr>
          <w:rFonts w:cstheme="minorHAnsi"/>
          <w:b/>
          <w:sz w:val="32"/>
          <w:szCs w:val="18"/>
        </w:rPr>
        <w:lastRenderedPageBreak/>
        <w:t>Spring</w:t>
      </w:r>
      <w:r w:rsidR="000D1678" w:rsidRPr="00902B41">
        <w:rPr>
          <w:rFonts w:cstheme="minorHAnsi"/>
          <w:b/>
          <w:sz w:val="32"/>
          <w:szCs w:val="18"/>
        </w:rPr>
        <w:t xml:space="preserve"> Term Key Vocabulary</w:t>
      </w:r>
      <w:r w:rsidR="00000535" w:rsidRPr="00902B41">
        <w:rPr>
          <w:rFonts w:cstheme="minorHAnsi"/>
          <w:b/>
          <w:sz w:val="32"/>
          <w:szCs w:val="18"/>
        </w:rPr>
        <w:t xml:space="preserve"> and Skills</w:t>
      </w:r>
    </w:p>
    <w:p w14:paraId="24AD1DC6" w14:textId="77777777" w:rsidR="00000535" w:rsidRPr="00000535" w:rsidRDefault="00000535" w:rsidP="00000535">
      <w:pPr>
        <w:jc w:val="center"/>
        <w:rPr>
          <w:rFonts w:cstheme="minorHAnsi"/>
          <w:b/>
          <w:sz w:val="18"/>
          <w:szCs w:val="18"/>
        </w:rPr>
      </w:pPr>
    </w:p>
    <w:p w14:paraId="76537112" w14:textId="045301AD" w:rsidR="00ED3A21" w:rsidRPr="00DA2326" w:rsidRDefault="00871DE5" w:rsidP="00ED3A21">
      <w:pPr>
        <w:jc w:val="both"/>
        <w:rPr>
          <w:rFonts w:cstheme="minorHAnsi"/>
          <w:sz w:val="18"/>
          <w:szCs w:val="18"/>
        </w:rPr>
      </w:pPr>
      <w:r w:rsidRPr="00DA2326">
        <w:rPr>
          <w:rFonts w:cstheme="minorHAnsi"/>
          <w:sz w:val="18"/>
          <w:szCs w:val="18"/>
        </w:rPr>
        <w:t>This is a brief overview of some of the</w:t>
      </w:r>
      <w:r w:rsidR="00ED3A21" w:rsidRPr="00DA2326">
        <w:rPr>
          <w:rFonts w:cstheme="minorHAnsi"/>
          <w:sz w:val="18"/>
          <w:szCs w:val="18"/>
        </w:rPr>
        <w:t xml:space="preserve"> </w:t>
      </w:r>
      <w:r w:rsidR="007F2063" w:rsidRPr="00DA2326">
        <w:rPr>
          <w:rFonts w:cstheme="minorHAnsi"/>
          <w:sz w:val="18"/>
          <w:szCs w:val="18"/>
        </w:rPr>
        <w:t>vocabulary</w:t>
      </w:r>
      <w:r w:rsidR="00ED3A21" w:rsidRPr="00DA2326">
        <w:rPr>
          <w:rFonts w:cstheme="minorHAnsi"/>
          <w:sz w:val="18"/>
          <w:szCs w:val="18"/>
        </w:rPr>
        <w:t xml:space="preserve"> the children will learn</w:t>
      </w:r>
      <w:r w:rsidR="007F2063" w:rsidRPr="00DA2326">
        <w:rPr>
          <w:rFonts w:cstheme="minorHAnsi"/>
          <w:sz w:val="18"/>
          <w:szCs w:val="18"/>
        </w:rPr>
        <w:t xml:space="preserve"> this term. It</w:t>
      </w:r>
      <w:r w:rsidRPr="00DA2326">
        <w:rPr>
          <w:rFonts w:cstheme="minorHAnsi"/>
          <w:sz w:val="18"/>
          <w:szCs w:val="18"/>
        </w:rPr>
        <w:t xml:space="preserve"> is</w:t>
      </w:r>
      <w:r w:rsidR="00ED3A21" w:rsidRPr="00DA2326">
        <w:rPr>
          <w:rFonts w:cstheme="minorHAnsi"/>
          <w:sz w:val="18"/>
          <w:szCs w:val="18"/>
        </w:rPr>
        <w:t xml:space="preserve"> the minimum we expect all </w:t>
      </w:r>
      <w:r w:rsidRPr="00DA2326">
        <w:rPr>
          <w:rFonts w:cstheme="minorHAnsi"/>
          <w:sz w:val="18"/>
          <w:szCs w:val="18"/>
        </w:rPr>
        <w:t xml:space="preserve">of the </w:t>
      </w:r>
      <w:r w:rsidR="00ED3A21" w:rsidRPr="00DA2326">
        <w:rPr>
          <w:rFonts w:cstheme="minorHAnsi"/>
          <w:sz w:val="18"/>
          <w:szCs w:val="18"/>
        </w:rPr>
        <w:t xml:space="preserve">children to know and understand well by </w:t>
      </w:r>
      <w:r w:rsidR="00C7564A">
        <w:rPr>
          <w:rFonts w:cstheme="minorHAnsi"/>
          <w:sz w:val="18"/>
          <w:szCs w:val="18"/>
        </w:rPr>
        <w:t>Easter</w:t>
      </w:r>
      <w:r w:rsidR="00000535" w:rsidRPr="00DA2326">
        <w:rPr>
          <w:rFonts w:cstheme="minorHAnsi"/>
          <w:sz w:val="18"/>
          <w:szCs w:val="18"/>
        </w:rPr>
        <w:t>.</w:t>
      </w:r>
    </w:p>
    <w:p w14:paraId="2130E3F9" w14:textId="77777777" w:rsidR="007C71F7" w:rsidRPr="00DA2326" w:rsidRDefault="007C71F7" w:rsidP="007C71F7">
      <w:pPr>
        <w:rPr>
          <w:rFonts w:cstheme="minorHAnsi"/>
          <w:sz w:val="18"/>
          <w:szCs w:val="18"/>
        </w:rPr>
      </w:pPr>
    </w:p>
    <w:p w14:paraId="0C2FA029" w14:textId="6A18125D" w:rsidR="007C71F7" w:rsidRPr="00DA2326" w:rsidRDefault="007C71F7" w:rsidP="007C71F7">
      <w:pPr>
        <w:rPr>
          <w:rFonts w:cstheme="minorHAnsi"/>
          <w:b/>
          <w:sz w:val="18"/>
          <w:szCs w:val="18"/>
        </w:rPr>
      </w:pPr>
      <w:r w:rsidRPr="00DA2326">
        <w:rPr>
          <w:rFonts w:cstheme="minorHAnsi"/>
          <w:b/>
          <w:sz w:val="18"/>
          <w:szCs w:val="18"/>
        </w:rPr>
        <w:t xml:space="preserve">Art - </w:t>
      </w:r>
      <w:r w:rsidR="007827AD" w:rsidRPr="00DA2326">
        <w:rPr>
          <w:rFonts w:cstheme="minorHAnsi"/>
          <w:sz w:val="18"/>
          <w:szCs w:val="18"/>
        </w:rPr>
        <w:t>Painting</w:t>
      </w:r>
    </w:p>
    <w:tbl>
      <w:tblPr>
        <w:tblStyle w:val="TableGrid"/>
        <w:tblW w:w="0" w:type="auto"/>
        <w:tblLook w:val="04A0" w:firstRow="1" w:lastRow="0" w:firstColumn="1" w:lastColumn="0" w:noHBand="0" w:noVBand="1"/>
      </w:tblPr>
      <w:tblGrid>
        <w:gridCol w:w="6973"/>
        <w:gridCol w:w="6977"/>
      </w:tblGrid>
      <w:tr w:rsidR="007C71F7" w:rsidRPr="00DA2326" w14:paraId="75CDA102" w14:textId="77777777" w:rsidTr="00F32050">
        <w:tc>
          <w:tcPr>
            <w:tcW w:w="7088" w:type="dxa"/>
          </w:tcPr>
          <w:p w14:paraId="1A1FF800" w14:textId="77777777" w:rsidR="007C71F7" w:rsidRPr="00DA2326" w:rsidRDefault="007C71F7" w:rsidP="00F32050">
            <w:pPr>
              <w:rPr>
                <w:rFonts w:cstheme="minorHAnsi"/>
                <w:b/>
                <w:sz w:val="18"/>
                <w:szCs w:val="18"/>
              </w:rPr>
            </w:pPr>
            <w:r w:rsidRPr="00DA2326">
              <w:rPr>
                <w:rFonts w:cstheme="minorHAnsi"/>
                <w:b/>
                <w:sz w:val="18"/>
                <w:szCs w:val="18"/>
              </w:rPr>
              <w:t>Vocabulary</w:t>
            </w:r>
          </w:p>
        </w:tc>
        <w:tc>
          <w:tcPr>
            <w:tcW w:w="7088" w:type="dxa"/>
          </w:tcPr>
          <w:p w14:paraId="5779C6D4" w14:textId="77777777" w:rsidR="007C71F7" w:rsidRPr="00DA2326" w:rsidRDefault="007C71F7" w:rsidP="00F32050">
            <w:pPr>
              <w:rPr>
                <w:rFonts w:cstheme="minorHAnsi"/>
                <w:b/>
                <w:sz w:val="18"/>
                <w:szCs w:val="18"/>
              </w:rPr>
            </w:pPr>
            <w:r w:rsidRPr="00DA2326">
              <w:rPr>
                <w:rFonts w:cstheme="minorHAnsi"/>
                <w:b/>
                <w:sz w:val="18"/>
                <w:szCs w:val="18"/>
              </w:rPr>
              <w:t>Skills</w:t>
            </w:r>
          </w:p>
        </w:tc>
      </w:tr>
      <w:tr w:rsidR="007C71F7" w:rsidRPr="00DA2326" w14:paraId="2B2DBCC7" w14:textId="77777777" w:rsidTr="00F32050">
        <w:tc>
          <w:tcPr>
            <w:tcW w:w="7088" w:type="dxa"/>
          </w:tcPr>
          <w:p w14:paraId="38855E7D" w14:textId="77777777" w:rsidR="007827AD" w:rsidRPr="00DA2326" w:rsidRDefault="007827AD" w:rsidP="007827AD">
            <w:pPr>
              <w:rPr>
                <w:rFonts w:cstheme="minorHAnsi"/>
                <w:sz w:val="18"/>
                <w:szCs w:val="18"/>
              </w:rPr>
            </w:pPr>
            <w:r w:rsidRPr="00DA2326">
              <w:rPr>
                <w:rFonts w:cstheme="minorHAnsi"/>
                <w:b/>
                <w:bCs/>
                <w:sz w:val="18"/>
                <w:szCs w:val="18"/>
              </w:rPr>
              <w:t>Contrast</w:t>
            </w:r>
            <w:r w:rsidRPr="00DA2326">
              <w:rPr>
                <w:rFonts w:cstheme="minorHAnsi"/>
                <w:sz w:val="18"/>
                <w:szCs w:val="18"/>
              </w:rPr>
              <w:t xml:space="preserve"> - </w:t>
            </w:r>
            <w:r w:rsidRPr="00DA2326">
              <w:rPr>
                <w:rFonts w:eastAsia="Calibri" w:cstheme="minorHAnsi"/>
                <w:sz w:val="18"/>
                <w:szCs w:val="18"/>
              </w:rPr>
              <w:t xml:space="preserve">Differences between two or more elements; the difference may be intentional. </w:t>
            </w:r>
            <w:proofErr w:type="gramStart"/>
            <w:r w:rsidRPr="00DA2326">
              <w:rPr>
                <w:rFonts w:eastAsia="Calibri" w:cstheme="minorHAnsi"/>
                <w:sz w:val="18"/>
                <w:szCs w:val="18"/>
              </w:rPr>
              <w:t>Also</w:t>
            </w:r>
            <w:proofErr w:type="gramEnd"/>
            <w:r w:rsidRPr="00DA2326">
              <w:rPr>
                <w:rFonts w:eastAsia="Calibri" w:cstheme="minorHAnsi"/>
                <w:sz w:val="18"/>
                <w:szCs w:val="18"/>
              </w:rPr>
              <w:t xml:space="preserve"> the difference between the lightest and darkest areas of an image.</w:t>
            </w:r>
          </w:p>
          <w:p w14:paraId="6F86C00B" w14:textId="77777777" w:rsidR="007827AD" w:rsidRPr="00DA2326" w:rsidRDefault="007827AD" w:rsidP="007827AD">
            <w:pPr>
              <w:rPr>
                <w:rFonts w:cstheme="minorHAnsi"/>
                <w:sz w:val="18"/>
                <w:szCs w:val="18"/>
              </w:rPr>
            </w:pPr>
            <w:r w:rsidRPr="00DA2326">
              <w:rPr>
                <w:rFonts w:cstheme="minorHAnsi"/>
                <w:b/>
                <w:bCs/>
                <w:sz w:val="18"/>
                <w:szCs w:val="18"/>
              </w:rPr>
              <w:t>Deep</w:t>
            </w:r>
            <w:r w:rsidRPr="00DA2326">
              <w:rPr>
                <w:rFonts w:cstheme="minorHAnsi"/>
                <w:sz w:val="18"/>
                <w:szCs w:val="18"/>
              </w:rPr>
              <w:t xml:space="preserve"> - </w:t>
            </w:r>
            <w:r w:rsidRPr="00DA2326">
              <w:rPr>
                <w:rFonts w:eastAsia="Calibri" w:cstheme="minorHAnsi"/>
                <w:color w:val="1A1A1A"/>
                <w:sz w:val="18"/>
                <w:szCs w:val="18"/>
              </w:rPr>
              <w:t>extending far down from the top or surface</w:t>
            </w:r>
          </w:p>
          <w:p w14:paraId="1F824FA6" w14:textId="77777777" w:rsidR="007827AD" w:rsidRPr="00DA2326" w:rsidRDefault="007827AD" w:rsidP="007827AD">
            <w:pPr>
              <w:rPr>
                <w:rFonts w:cstheme="minorHAnsi"/>
                <w:sz w:val="18"/>
                <w:szCs w:val="18"/>
              </w:rPr>
            </w:pPr>
            <w:r w:rsidRPr="00DA2326">
              <w:rPr>
                <w:rFonts w:cstheme="minorHAnsi"/>
                <w:b/>
                <w:bCs/>
                <w:sz w:val="18"/>
                <w:szCs w:val="18"/>
              </w:rPr>
              <w:t xml:space="preserve">Vibrant </w:t>
            </w:r>
            <w:r w:rsidRPr="00DA2326">
              <w:rPr>
                <w:rFonts w:cstheme="minorHAnsi"/>
                <w:sz w:val="18"/>
                <w:szCs w:val="18"/>
              </w:rPr>
              <w:t>- pulsating with vigour and energy.</w:t>
            </w:r>
          </w:p>
          <w:p w14:paraId="65364B46" w14:textId="77777777" w:rsidR="007827AD" w:rsidRPr="00DA2326" w:rsidRDefault="007827AD" w:rsidP="007827AD">
            <w:pPr>
              <w:rPr>
                <w:rFonts w:cstheme="minorHAnsi"/>
                <w:sz w:val="18"/>
                <w:szCs w:val="18"/>
              </w:rPr>
            </w:pPr>
            <w:r w:rsidRPr="00DA2326">
              <w:rPr>
                <w:rFonts w:cstheme="minorHAnsi"/>
                <w:b/>
                <w:bCs/>
                <w:sz w:val="18"/>
                <w:szCs w:val="18"/>
              </w:rPr>
              <w:t xml:space="preserve">Cool </w:t>
            </w:r>
            <w:r w:rsidRPr="00DA2326">
              <w:rPr>
                <w:rFonts w:cstheme="minorHAnsi"/>
                <w:sz w:val="18"/>
                <w:szCs w:val="18"/>
              </w:rPr>
              <w:t xml:space="preserve">- </w:t>
            </w:r>
            <w:r w:rsidRPr="00DA2326">
              <w:rPr>
                <w:rFonts w:eastAsia="Calibri" w:cstheme="minorHAnsi"/>
                <w:sz w:val="18"/>
                <w:szCs w:val="18"/>
              </w:rPr>
              <w:t>Colours suggesting coolness are blues, greens, violets and their variants</w:t>
            </w:r>
          </w:p>
          <w:p w14:paraId="3CF937AD" w14:textId="6EF2B091" w:rsidR="007C71F7" w:rsidRPr="00DA2326" w:rsidRDefault="007827AD" w:rsidP="007827AD">
            <w:pPr>
              <w:rPr>
                <w:rFonts w:cstheme="minorHAnsi"/>
                <w:sz w:val="18"/>
                <w:szCs w:val="18"/>
              </w:rPr>
            </w:pPr>
            <w:r w:rsidRPr="00DA2326">
              <w:rPr>
                <w:rFonts w:cstheme="minorHAnsi"/>
                <w:b/>
                <w:bCs/>
                <w:sz w:val="18"/>
                <w:szCs w:val="18"/>
              </w:rPr>
              <w:t>Soft</w:t>
            </w:r>
            <w:r w:rsidRPr="00DA2326">
              <w:rPr>
                <w:rFonts w:cstheme="minorHAnsi"/>
                <w:sz w:val="18"/>
                <w:szCs w:val="18"/>
              </w:rPr>
              <w:t xml:space="preserve"> - </w:t>
            </w:r>
            <w:r w:rsidRPr="00DA2326">
              <w:rPr>
                <w:rFonts w:eastAsia="Calibri" w:cstheme="minorHAnsi"/>
                <w:color w:val="1A1A1A"/>
                <w:sz w:val="18"/>
                <w:szCs w:val="18"/>
              </w:rPr>
              <w:t>not hard or stiff</w:t>
            </w:r>
          </w:p>
        </w:tc>
        <w:tc>
          <w:tcPr>
            <w:tcW w:w="7088" w:type="dxa"/>
          </w:tcPr>
          <w:p w14:paraId="17FA3524" w14:textId="77777777" w:rsidR="007827AD" w:rsidRPr="00DA2326" w:rsidRDefault="007827AD" w:rsidP="007827AD">
            <w:pPr>
              <w:rPr>
                <w:rFonts w:cstheme="minorHAnsi"/>
                <w:sz w:val="18"/>
                <w:szCs w:val="18"/>
              </w:rPr>
            </w:pPr>
            <w:r w:rsidRPr="00DA2326">
              <w:rPr>
                <w:rFonts w:cstheme="minorHAnsi"/>
                <w:sz w:val="18"/>
                <w:szCs w:val="18"/>
              </w:rPr>
              <w:t>Use sketchbooks to record observations and use them to review and revisit</w:t>
            </w:r>
          </w:p>
          <w:p w14:paraId="74D562C4" w14:textId="77777777" w:rsidR="007827AD" w:rsidRPr="00DA2326" w:rsidRDefault="007827AD" w:rsidP="007827AD">
            <w:pPr>
              <w:rPr>
                <w:rFonts w:cstheme="minorHAnsi"/>
                <w:sz w:val="18"/>
                <w:szCs w:val="18"/>
              </w:rPr>
            </w:pPr>
            <w:r w:rsidRPr="00DA2326">
              <w:rPr>
                <w:rFonts w:cstheme="minorHAnsi"/>
                <w:sz w:val="18"/>
                <w:szCs w:val="18"/>
              </w:rPr>
              <w:t>Paint pictures, including still life, using acrylics and watercolours.</w:t>
            </w:r>
          </w:p>
          <w:p w14:paraId="3BAB06B9" w14:textId="393AFE5A" w:rsidR="007C71F7" w:rsidRPr="00DA2326" w:rsidRDefault="007827AD" w:rsidP="007827AD">
            <w:pPr>
              <w:rPr>
                <w:rFonts w:cstheme="minorHAnsi"/>
                <w:sz w:val="18"/>
                <w:szCs w:val="18"/>
              </w:rPr>
            </w:pPr>
            <w:r w:rsidRPr="00DA2326">
              <w:rPr>
                <w:rFonts w:cstheme="minorHAnsi"/>
                <w:sz w:val="18"/>
                <w:szCs w:val="18"/>
              </w:rPr>
              <w:t>Learn about a great painter</w:t>
            </w:r>
          </w:p>
        </w:tc>
      </w:tr>
    </w:tbl>
    <w:p w14:paraId="4A15C0D3" w14:textId="03C1D99E" w:rsidR="00ED3A21" w:rsidRPr="00DA2326" w:rsidRDefault="00ED3A21" w:rsidP="00ED3A21">
      <w:pPr>
        <w:jc w:val="both"/>
        <w:rPr>
          <w:rFonts w:cstheme="minorHAnsi"/>
          <w:sz w:val="18"/>
          <w:szCs w:val="18"/>
        </w:rPr>
      </w:pPr>
    </w:p>
    <w:p w14:paraId="197E18C8" w14:textId="091FD18B" w:rsidR="007C71F7" w:rsidRPr="00DA2326" w:rsidRDefault="007C71F7" w:rsidP="00ED3A21">
      <w:pPr>
        <w:jc w:val="both"/>
        <w:rPr>
          <w:rFonts w:cstheme="minorHAnsi"/>
          <w:sz w:val="18"/>
          <w:szCs w:val="18"/>
        </w:rPr>
      </w:pPr>
    </w:p>
    <w:p w14:paraId="7081AF1E" w14:textId="49F2B77D" w:rsidR="007C71F7" w:rsidRPr="00DA2326" w:rsidRDefault="007C71F7" w:rsidP="007C71F7">
      <w:pPr>
        <w:rPr>
          <w:rFonts w:cstheme="minorHAnsi"/>
          <w:b/>
          <w:sz w:val="18"/>
          <w:szCs w:val="18"/>
        </w:rPr>
      </w:pPr>
      <w:r w:rsidRPr="00DA2326">
        <w:rPr>
          <w:rFonts w:cstheme="minorHAnsi"/>
          <w:b/>
          <w:sz w:val="18"/>
          <w:szCs w:val="18"/>
        </w:rPr>
        <w:t xml:space="preserve">Human and Physical Geography </w:t>
      </w:r>
      <w:r w:rsidR="007827AD" w:rsidRPr="00DA2326">
        <w:rPr>
          <w:rFonts w:cstheme="minorHAnsi"/>
          <w:b/>
          <w:sz w:val="18"/>
          <w:szCs w:val="18"/>
        </w:rPr>
        <w:t>– locational knowledge</w:t>
      </w:r>
    </w:p>
    <w:p w14:paraId="7F762347" w14:textId="5D239F5A" w:rsidR="007827AD" w:rsidRPr="00DA2326" w:rsidRDefault="007827AD" w:rsidP="007C71F7">
      <w:pPr>
        <w:rPr>
          <w:rFonts w:cstheme="minorHAnsi"/>
          <w:sz w:val="18"/>
          <w:szCs w:val="18"/>
        </w:rPr>
      </w:pPr>
      <w:r w:rsidRPr="00DA2326">
        <w:rPr>
          <w:rFonts w:cstheme="minorHAnsi"/>
          <w:sz w:val="18"/>
          <w:szCs w:val="18"/>
        </w:rPr>
        <w:t>World Countries. Use maps to develop knowledge of where the countries of Europe, including Russia, and North and South America are in relation to each other.</w:t>
      </w:r>
    </w:p>
    <w:tbl>
      <w:tblPr>
        <w:tblStyle w:val="TableGrid"/>
        <w:tblW w:w="0" w:type="auto"/>
        <w:tblLook w:val="04A0" w:firstRow="1" w:lastRow="0" w:firstColumn="1" w:lastColumn="0" w:noHBand="0" w:noVBand="1"/>
      </w:tblPr>
      <w:tblGrid>
        <w:gridCol w:w="6975"/>
        <w:gridCol w:w="6975"/>
      </w:tblGrid>
      <w:tr w:rsidR="007C71F7" w:rsidRPr="00DA2326" w14:paraId="1201B185" w14:textId="77777777" w:rsidTr="00F32050">
        <w:tc>
          <w:tcPr>
            <w:tcW w:w="7088" w:type="dxa"/>
          </w:tcPr>
          <w:p w14:paraId="3A28189F" w14:textId="77777777" w:rsidR="007C71F7" w:rsidRPr="00DA2326" w:rsidRDefault="007C71F7" w:rsidP="00F32050">
            <w:pPr>
              <w:rPr>
                <w:rFonts w:cstheme="minorHAnsi"/>
                <w:b/>
                <w:sz w:val="18"/>
                <w:szCs w:val="18"/>
              </w:rPr>
            </w:pPr>
            <w:r w:rsidRPr="00DA2326">
              <w:rPr>
                <w:rFonts w:cstheme="minorHAnsi"/>
                <w:b/>
                <w:sz w:val="18"/>
                <w:szCs w:val="18"/>
              </w:rPr>
              <w:t>Vocabulary</w:t>
            </w:r>
          </w:p>
        </w:tc>
        <w:tc>
          <w:tcPr>
            <w:tcW w:w="7088" w:type="dxa"/>
          </w:tcPr>
          <w:p w14:paraId="2F455604" w14:textId="77777777" w:rsidR="007C71F7" w:rsidRPr="00DA2326" w:rsidRDefault="007C71F7" w:rsidP="00F32050">
            <w:pPr>
              <w:rPr>
                <w:rFonts w:cstheme="minorHAnsi"/>
                <w:b/>
                <w:sz w:val="18"/>
                <w:szCs w:val="18"/>
              </w:rPr>
            </w:pPr>
            <w:r w:rsidRPr="00DA2326">
              <w:rPr>
                <w:rFonts w:cstheme="minorHAnsi"/>
                <w:b/>
                <w:sz w:val="18"/>
                <w:szCs w:val="18"/>
              </w:rPr>
              <w:t>Skills</w:t>
            </w:r>
          </w:p>
        </w:tc>
      </w:tr>
      <w:tr w:rsidR="007C71F7" w:rsidRPr="00DA2326" w14:paraId="1E22A7E1" w14:textId="77777777" w:rsidTr="00F32050">
        <w:tc>
          <w:tcPr>
            <w:tcW w:w="7088" w:type="dxa"/>
          </w:tcPr>
          <w:p w14:paraId="7E19AA1E" w14:textId="77777777" w:rsidR="007827AD" w:rsidRPr="00DA2326" w:rsidRDefault="007827AD" w:rsidP="007827AD">
            <w:pPr>
              <w:rPr>
                <w:rFonts w:cstheme="minorHAnsi"/>
                <w:sz w:val="18"/>
                <w:szCs w:val="18"/>
              </w:rPr>
            </w:pPr>
            <w:r w:rsidRPr="00DA2326">
              <w:rPr>
                <w:rFonts w:cstheme="minorHAnsi"/>
                <w:sz w:val="18"/>
                <w:szCs w:val="18"/>
              </w:rPr>
              <w:t>Continent – a large area of land that consists of several countries</w:t>
            </w:r>
          </w:p>
          <w:p w14:paraId="39A0350A" w14:textId="77777777" w:rsidR="007827AD" w:rsidRPr="00DA2326" w:rsidRDefault="007827AD" w:rsidP="007827AD">
            <w:pPr>
              <w:rPr>
                <w:rFonts w:cstheme="minorHAnsi"/>
                <w:sz w:val="18"/>
                <w:szCs w:val="18"/>
              </w:rPr>
            </w:pPr>
            <w:r w:rsidRPr="00DA2326">
              <w:rPr>
                <w:rFonts w:cstheme="minorHAnsi"/>
                <w:sz w:val="18"/>
                <w:szCs w:val="18"/>
              </w:rPr>
              <w:t>City – a large town</w:t>
            </w:r>
          </w:p>
          <w:p w14:paraId="521F8916" w14:textId="77777777" w:rsidR="007827AD" w:rsidRPr="00DA2326" w:rsidRDefault="007827AD" w:rsidP="007827AD">
            <w:pPr>
              <w:rPr>
                <w:rFonts w:cstheme="minorHAnsi"/>
                <w:sz w:val="18"/>
                <w:szCs w:val="18"/>
              </w:rPr>
            </w:pPr>
            <w:r w:rsidRPr="00DA2326">
              <w:rPr>
                <w:rFonts w:cstheme="minorHAnsi"/>
                <w:sz w:val="18"/>
                <w:szCs w:val="18"/>
              </w:rPr>
              <w:t>Country – an area that the world is divided into, covering a particular area of land</w:t>
            </w:r>
          </w:p>
          <w:p w14:paraId="1EDB03A3" w14:textId="77777777" w:rsidR="007827AD" w:rsidRPr="00DA2326" w:rsidRDefault="007827AD" w:rsidP="007827AD">
            <w:pPr>
              <w:rPr>
                <w:rFonts w:cstheme="minorHAnsi"/>
                <w:sz w:val="18"/>
                <w:szCs w:val="18"/>
              </w:rPr>
            </w:pPr>
            <w:r w:rsidRPr="00DA2326">
              <w:rPr>
                <w:rFonts w:cstheme="minorHAnsi"/>
                <w:sz w:val="18"/>
                <w:szCs w:val="18"/>
              </w:rPr>
              <w:t>Global – happens in all parts of the world</w:t>
            </w:r>
          </w:p>
          <w:p w14:paraId="1F3F891C" w14:textId="5327343E" w:rsidR="007C71F7" w:rsidRPr="00DA2326" w:rsidRDefault="007827AD" w:rsidP="007827AD">
            <w:pPr>
              <w:rPr>
                <w:rFonts w:cstheme="minorHAnsi"/>
                <w:sz w:val="18"/>
                <w:szCs w:val="18"/>
              </w:rPr>
            </w:pPr>
            <w:r w:rsidRPr="00DA2326">
              <w:rPr>
                <w:rFonts w:cstheme="minorHAnsi"/>
                <w:sz w:val="18"/>
                <w:szCs w:val="18"/>
              </w:rPr>
              <w:t>Ocean – is the sea</w:t>
            </w:r>
          </w:p>
        </w:tc>
        <w:tc>
          <w:tcPr>
            <w:tcW w:w="7088" w:type="dxa"/>
          </w:tcPr>
          <w:p w14:paraId="637BC432" w14:textId="0C713CB0" w:rsidR="007C71F7" w:rsidRPr="00DA2326" w:rsidRDefault="007827AD" w:rsidP="00F32050">
            <w:pPr>
              <w:rPr>
                <w:rFonts w:cstheme="minorHAnsi"/>
                <w:sz w:val="18"/>
                <w:szCs w:val="18"/>
              </w:rPr>
            </w:pPr>
            <w:r w:rsidRPr="00DA2326">
              <w:rPr>
                <w:rFonts w:cstheme="minorHAnsi"/>
                <w:sz w:val="18"/>
                <w:szCs w:val="18"/>
              </w:rPr>
              <w:t>Develop contextual knowledge of the location of globally significant places</w:t>
            </w:r>
          </w:p>
        </w:tc>
      </w:tr>
    </w:tbl>
    <w:p w14:paraId="24B67BB8" w14:textId="328F23ED" w:rsidR="007C71F7" w:rsidRPr="00DA2326" w:rsidRDefault="007C71F7" w:rsidP="00ED3A21">
      <w:pPr>
        <w:jc w:val="both"/>
        <w:rPr>
          <w:rFonts w:cstheme="minorHAnsi"/>
          <w:sz w:val="18"/>
          <w:szCs w:val="18"/>
        </w:rPr>
      </w:pPr>
    </w:p>
    <w:p w14:paraId="01185CE3" w14:textId="2AD88CCB" w:rsidR="007C71F7" w:rsidRPr="00DA2326" w:rsidRDefault="007C71F7" w:rsidP="00ED3A21">
      <w:pPr>
        <w:jc w:val="both"/>
        <w:rPr>
          <w:rFonts w:cstheme="minorHAnsi"/>
          <w:sz w:val="18"/>
          <w:szCs w:val="18"/>
        </w:rPr>
      </w:pPr>
    </w:p>
    <w:p w14:paraId="0B4AFEC0" w14:textId="1CA17E4B" w:rsidR="007C71F7" w:rsidRPr="00DA2326" w:rsidRDefault="007C71F7" w:rsidP="007C71F7">
      <w:pPr>
        <w:jc w:val="both"/>
        <w:rPr>
          <w:rFonts w:cstheme="minorHAnsi"/>
          <w:b/>
          <w:sz w:val="18"/>
          <w:szCs w:val="18"/>
        </w:rPr>
      </w:pPr>
      <w:r w:rsidRPr="00DA2326">
        <w:rPr>
          <w:rFonts w:cstheme="minorHAnsi"/>
          <w:b/>
          <w:sz w:val="18"/>
          <w:szCs w:val="18"/>
        </w:rPr>
        <w:t xml:space="preserve">Music </w:t>
      </w:r>
    </w:p>
    <w:p w14:paraId="7A76BBD0" w14:textId="32A7A918" w:rsidR="00E7774A" w:rsidRPr="00DA2326" w:rsidRDefault="00E7774A" w:rsidP="007C71F7">
      <w:pPr>
        <w:jc w:val="both"/>
        <w:rPr>
          <w:rFonts w:cstheme="minorHAnsi"/>
          <w:b/>
          <w:sz w:val="18"/>
          <w:szCs w:val="18"/>
        </w:rPr>
      </w:pPr>
      <w:r w:rsidRPr="00DA2326">
        <w:rPr>
          <w:rFonts w:cstheme="minorHAnsi"/>
          <w:b/>
          <w:sz w:val="18"/>
          <w:szCs w:val="18"/>
        </w:rPr>
        <w:t xml:space="preserve">Preparing for our Year 3 Production of ‘Jack and the </w:t>
      </w:r>
      <w:r w:rsidR="001D3821" w:rsidRPr="00DA2326">
        <w:rPr>
          <w:rFonts w:cstheme="minorHAnsi"/>
          <w:b/>
          <w:sz w:val="18"/>
          <w:szCs w:val="18"/>
        </w:rPr>
        <w:t>Beanstalk</w:t>
      </w:r>
      <w:r w:rsidRPr="00DA2326">
        <w:rPr>
          <w:rFonts w:cstheme="minorHAnsi"/>
          <w:b/>
          <w:sz w:val="18"/>
          <w:szCs w:val="18"/>
        </w:rPr>
        <w:t>’</w:t>
      </w:r>
    </w:p>
    <w:p w14:paraId="2DC21FCE" w14:textId="2130B71C" w:rsidR="007C71F7" w:rsidRPr="00DA2326" w:rsidRDefault="007C71F7" w:rsidP="00ED3A21">
      <w:pPr>
        <w:jc w:val="both"/>
        <w:rPr>
          <w:rFonts w:cstheme="minorHAnsi"/>
          <w:sz w:val="18"/>
          <w:szCs w:val="18"/>
        </w:rPr>
      </w:pPr>
    </w:p>
    <w:p w14:paraId="3CA86CBB" w14:textId="04D1529A" w:rsidR="007C71F7" w:rsidRPr="00DA2326" w:rsidRDefault="007C71F7" w:rsidP="007C71F7">
      <w:pPr>
        <w:jc w:val="both"/>
        <w:rPr>
          <w:rFonts w:cstheme="minorHAnsi"/>
          <w:b/>
          <w:sz w:val="18"/>
          <w:szCs w:val="18"/>
        </w:rPr>
      </w:pPr>
      <w:r w:rsidRPr="00DA2326">
        <w:rPr>
          <w:rFonts w:cstheme="minorHAnsi"/>
          <w:b/>
          <w:sz w:val="18"/>
          <w:szCs w:val="18"/>
        </w:rPr>
        <w:t xml:space="preserve">PE </w:t>
      </w:r>
      <w:r w:rsidR="00E7774A" w:rsidRPr="001D3821">
        <w:rPr>
          <w:rFonts w:cstheme="minorHAnsi"/>
          <w:i/>
          <w:sz w:val="18"/>
          <w:szCs w:val="18"/>
        </w:rPr>
        <w:t>Dance</w:t>
      </w:r>
      <w:r w:rsidR="00DA2326" w:rsidRPr="001D3821">
        <w:rPr>
          <w:rFonts w:cstheme="minorHAnsi"/>
          <w:i/>
          <w:sz w:val="18"/>
          <w:szCs w:val="18"/>
        </w:rPr>
        <w:t xml:space="preserve"> and Swimming (some children will start swimming in the summer term)</w:t>
      </w:r>
    </w:p>
    <w:tbl>
      <w:tblPr>
        <w:tblStyle w:val="TableGrid"/>
        <w:tblW w:w="0" w:type="auto"/>
        <w:tblLook w:val="04A0" w:firstRow="1" w:lastRow="0" w:firstColumn="1" w:lastColumn="0" w:noHBand="0" w:noVBand="1"/>
      </w:tblPr>
      <w:tblGrid>
        <w:gridCol w:w="6975"/>
        <w:gridCol w:w="6975"/>
      </w:tblGrid>
      <w:tr w:rsidR="007C71F7" w:rsidRPr="00DA2326" w14:paraId="108844C0" w14:textId="77777777" w:rsidTr="00F32050">
        <w:tc>
          <w:tcPr>
            <w:tcW w:w="7088" w:type="dxa"/>
          </w:tcPr>
          <w:p w14:paraId="2460079E" w14:textId="77777777" w:rsidR="007C71F7" w:rsidRPr="00DA2326" w:rsidRDefault="007C71F7" w:rsidP="00F32050">
            <w:pPr>
              <w:rPr>
                <w:rFonts w:eastAsiaTheme="majorEastAsia" w:cstheme="minorHAnsi"/>
                <w:b/>
                <w:bCs/>
                <w:sz w:val="18"/>
                <w:szCs w:val="18"/>
              </w:rPr>
            </w:pPr>
            <w:r w:rsidRPr="00DA2326">
              <w:rPr>
                <w:rFonts w:eastAsiaTheme="majorEastAsia" w:cstheme="minorHAnsi"/>
                <w:b/>
                <w:bCs/>
                <w:sz w:val="18"/>
                <w:szCs w:val="18"/>
              </w:rPr>
              <w:t>Vocabulary</w:t>
            </w:r>
          </w:p>
        </w:tc>
        <w:tc>
          <w:tcPr>
            <w:tcW w:w="7088" w:type="dxa"/>
          </w:tcPr>
          <w:p w14:paraId="13110F65" w14:textId="77777777" w:rsidR="007C71F7" w:rsidRPr="00DA2326" w:rsidRDefault="007C71F7" w:rsidP="00F32050">
            <w:pPr>
              <w:rPr>
                <w:rFonts w:eastAsiaTheme="majorEastAsia" w:cstheme="minorHAnsi"/>
                <w:b/>
                <w:bCs/>
                <w:sz w:val="18"/>
                <w:szCs w:val="18"/>
              </w:rPr>
            </w:pPr>
            <w:r w:rsidRPr="00DA2326">
              <w:rPr>
                <w:rFonts w:eastAsiaTheme="majorEastAsia" w:cstheme="minorHAnsi"/>
                <w:b/>
                <w:bCs/>
                <w:sz w:val="18"/>
                <w:szCs w:val="18"/>
              </w:rPr>
              <w:t>Skills</w:t>
            </w:r>
          </w:p>
        </w:tc>
      </w:tr>
      <w:tr w:rsidR="007C71F7" w:rsidRPr="00DA2326" w14:paraId="64B3B5AE" w14:textId="77777777" w:rsidTr="00F32050">
        <w:tc>
          <w:tcPr>
            <w:tcW w:w="7088" w:type="dxa"/>
          </w:tcPr>
          <w:p w14:paraId="21D8257D" w14:textId="77777777" w:rsidR="007827AD" w:rsidRPr="00DA2326" w:rsidRDefault="007827AD" w:rsidP="007827AD">
            <w:pPr>
              <w:pStyle w:val="ListParagraph"/>
              <w:ind w:left="0"/>
              <w:rPr>
                <w:rFonts w:eastAsiaTheme="majorEastAsia" w:cstheme="minorHAnsi"/>
                <w:sz w:val="18"/>
                <w:szCs w:val="18"/>
                <w:lang w:val="en-GB"/>
              </w:rPr>
            </w:pPr>
            <w:r w:rsidRPr="00DA2326">
              <w:rPr>
                <w:rFonts w:eastAsiaTheme="majorEastAsia" w:cstheme="minorHAnsi"/>
                <w:sz w:val="18"/>
                <w:szCs w:val="18"/>
                <w:lang w:val="en-GB"/>
              </w:rPr>
              <w:t>Dance</w:t>
            </w:r>
          </w:p>
          <w:p w14:paraId="7C22F876" w14:textId="77777777" w:rsidR="007827AD" w:rsidRPr="00DA2326" w:rsidRDefault="007827AD" w:rsidP="007827AD">
            <w:pPr>
              <w:spacing w:line="276" w:lineRule="auto"/>
              <w:rPr>
                <w:rFonts w:eastAsiaTheme="majorEastAsia" w:cstheme="minorHAnsi"/>
                <w:sz w:val="18"/>
                <w:szCs w:val="18"/>
              </w:rPr>
            </w:pPr>
            <w:r w:rsidRPr="00DA2326">
              <w:rPr>
                <w:rFonts w:eastAsiaTheme="majorEastAsia" w:cstheme="minorHAnsi"/>
                <w:sz w:val="18"/>
                <w:szCs w:val="18"/>
              </w:rPr>
              <w:t>Motif – A short series of actions that are repeated in various parts of a dance composition.</w:t>
            </w:r>
          </w:p>
          <w:p w14:paraId="64A2C5B8" w14:textId="77777777" w:rsidR="007827AD" w:rsidRPr="00DA2326" w:rsidRDefault="007827AD" w:rsidP="007827AD">
            <w:pPr>
              <w:spacing w:line="276" w:lineRule="auto"/>
              <w:rPr>
                <w:rFonts w:eastAsiaTheme="majorEastAsia" w:cstheme="minorHAnsi"/>
                <w:sz w:val="18"/>
                <w:szCs w:val="18"/>
              </w:rPr>
            </w:pPr>
            <w:r w:rsidRPr="00DA2326">
              <w:rPr>
                <w:rFonts w:eastAsiaTheme="majorEastAsia" w:cstheme="minorHAnsi"/>
                <w:sz w:val="18"/>
                <w:szCs w:val="18"/>
              </w:rPr>
              <w:t xml:space="preserve"> Canon – Where a group of people perform the same routine but at different times.</w:t>
            </w:r>
          </w:p>
          <w:p w14:paraId="5388119D" w14:textId="77777777" w:rsidR="007827AD" w:rsidRPr="00DA2326" w:rsidRDefault="007827AD" w:rsidP="007827AD">
            <w:pPr>
              <w:spacing w:line="276" w:lineRule="auto"/>
              <w:rPr>
                <w:rFonts w:eastAsiaTheme="majorEastAsia" w:cstheme="minorHAnsi"/>
                <w:sz w:val="18"/>
                <w:szCs w:val="18"/>
              </w:rPr>
            </w:pPr>
            <w:r w:rsidRPr="00DA2326">
              <w:rPr>
                <w:rFonts w:eastAsiaTheme="majorEastAsia" w:cstheme="minorHAnsi"/>
                <w:sz w:val="18"/>
                <w:szCs w:val="18"/>
              </w:rPr>
              <w:t xml:space="preserve">Unison – Where a group of people perform the same routine at the same time. </w:t>
            </w:r>
          </w:p>
          <w:p w14:paraId="261891D9" w14:textId="77777777" w:rsidR="007827AD" w:rsidRPr="00DA2326" w:rsidRDefault="007827AD" w:rsidP="007827AD">
            <w:pPr>
              <w:spacing w:line="276" w:lineRule="auto"/>
              <w:rPr>
                <w:rFonts w:eastAsiaTheme="majorEastAsia" w:cstheme="minorHAnsi"/>
                <w:sz w:val="18"/>
                <w:szCs w:val="18"/>
              </w:rPr>
            </w:pPr>
            <w:r w:rsidRPr="00DA2326">
              <w:rPr>
                <w:rFonts w:eastAsiaTheme="majorEastAsia" w:cstheme="minorHAnsi"/>
                <w:sz w:val="18"/>
                <w:szCs w:val="18"/>
              </w:rPr>
              <w:t xml:space="preserve">Isolation </w:t>
            </w:r>
            <w:proofErr w:type="gramStart"/>
            <w:r w:rsidRPr="00DA2326">
              <w:rPr>
                <w:rFonts w:eastAsiaTheme="majorEastAsia" w:cstheme="minorHAnsi"/>
                <w:sz w:val="18"/>
                <w:szCs w:val="18"/>
              </w:rPr>
              <w:t>-  Where</w:t>
            </w:r>
            <w:proofErr w:type="gramEnd"/>
            <w:r w:rsidRPr="00DA2326">
              <w:rPr>
                <w:rFonts w:eastAsiaTheme="majorEastAsia" w:cstheme="minorHAnsi"/>
                <w:sz w:val="18"/>
                <w:szCs w:val="18"/>
              </w:rPr>
              <w:t xml:space="preserve"> one body part is the only part of the body that is moving and the rest of the body remains still. </w:t>
            </w:r>
          </w:p>
          <w:p w14:paraId="179FF532" w14:textId="77777777" w:rsidR="007827AD" w:rsidRPr="00DA2326" w:rsidRDefault="007827AD" w:rsidP="007827AD">
            <w:pPr>
              <w:spacing w:line="276" w:lineRule="auto"/>
              <w:rPr>
                <w:rFonts w:eastAsiaTheme="majorEastAsia" w:cstheme="minorHAnsi"/>
                <w:sz w:val="18"/>
                <w:szCs w:val="18"/>
              </w:rPr>
            </w:pPr>
            <w:r w:rsidRPr="00DA2326">
              <w:rPr>
                <w:rFonts w:eastAsiaTheme="majorEastAsia" w:cstheme="minorHAnsi"/>
                <w:sz w:val="18"/>
                <w:szCs w:val="18"/>
              </w:rPr>
              <w:t>Trigger – Where another person, part of the music or a cue us used to start a dance move.</w:t>
            </w:r>
          </w:p>
          <w:p w14:paraId="6E8E3DF4" w14:textId="77777777" w:rsidR="007827AD" w:rsidRPr="00DA2326" w:rsidRDefault="007827AD" w:rsidP="007827AD">
            <w:pPr>
              <w:pStyle w:val="ListParagraph"/>
              <w:ind w:left="0"/>
              <w:rPr>
                <w:rFonts w:eastAsiaTheme="majorEastAsia" w:cstheme="minorHAnsi"/>
                <w:sz w:val="18"/>
                <w:szCs w:val="18"/>
                <w:lang w:val="en-GB"/>
              </w:rPr>
            </w:pPr>
            <w:r w:rsidRPr="00DA2326">
              <w:rPr>
                <w:rFonts w:eastAsiaTheme="majorEastAsia" w:cstheme="minorHAnsi"/>
                <w:sz w:val="18"/>
                <w:szCs w:val="18"/>
                <w:lang w:val="en-GB"/>
              </w:rPr>
              <w:t>Swimming</w:t>
            </w:r>
          </w:p>
          <w:p w14:paraId="61EB9BB8" w14:textId="77777777" w:rsidR="007827AD" w:rsidRPr="00DA2326" w:rsidRDefault="007827AD" w:rsidP="007827AD">
            <w:pPr>
              <w:spacing w:line="276" w:lineRule="auto"/>
              <w:rPr>
                <w:rFonts w:eastAsiaTheme="majorEastAsia" w:cstheme="minorHAnsi"/>
                <w:sz w:val="18"/>
                <w:szCs w:val="18"/>
              </w:rPr>
            </w:pPr>
            <w:r w:rsidRPr="00DA2326">
              <w:rPr>
                <w:rFonts w:eastAsiaTheme="majorEastAsia" w:cstheme="minorHAnsi"/>
                <w:sz w:val="18"/>
                <w:szCs w:val="18"/>
              </w:rPr>
              <w:t>Backstroke – a swimming stroke that you do on your back.</w:t>
            </w:r>
          </w:p>
          <w:p w14:paraId="26C1D935" w14:textId="77777777" w:rsidR="007827AD" w:rsidRPr="00DA2326" w:rsidRDefault="007827AD" w:rsidP="007827AD">
            <w:pPr>
              <w:spacing w:line="276" w:lineRule="auto"/>
              <w:rPr>
                <w:rFonts w:eastAsiaTheme="majorEastAsia" w:cstheme="minorHAnsi"/>
                <w:sz w:val="18"/>
                <w:szCs w:val="18"/>
              </w:rPr>
            </w:pPr>
            <w:r w:rsidRPr="00DA2326">
              <w:rPr>
                <w:rFonts w:eastAsiaTheme="majorEastAsia" w:cstheme="minorHAnsi"/>
                <w:sz w:val="18"/>
                <w:szCs w:val="18"/>
              </w:rPr>
              <w:lastRenderedPageBreak/>
              <w:t>Breaststroke – a stroke where you move your legs like a frog.</w:t>
            </w:r>
          </w:p>
          <w:p w14:paraId="75B6874A" w14:textId="77777777" w:rsidR="007827AD" w:rsidRPr="00DA2326" w:rsidRDefault="007827AD" w:rsidP="007827AD">
            <w:pPr>
              <w:spacing w:line="276" w:lineRule="auto"/>
              <w:rPr>
                <w:rFonts w:eastAsiaTheme="majorEastAsia" w:cstheme="minorHAnsi"/>
                <w:sz w:val="18"/>
                <w:szCs w:val="18"/>
              </w:rPr>
            </w:pPr>
            <w:r w:rsidRPr="00DA2326">
              <w:rPr>
                <w:rFonts w:eastAsiaTheme="majorEastAsia" w:cstheme="minorHAnsi"/>
                <w:sz w:val="18"/>
                <w:szCs w:val="18"/>
              </w:rPr>
              <w:t xml:space="preserve">Butterfly – a difficult stroke usually </w:t>
            </w:r>
          </w:p>
          <w:p w14:paraId="76711532" w14:textId="77777777" w:rsidR="007827AD" w:rsidRPr="00DA2326" w:rsidRDefault="007827AD" w:rsidP="007827AD">
            <w:pPr>
              <w:spacing w:line="276" w:lineRule="auto"/>
              <w:rPr>
                <w:rFonts w:eastAsiaTheme="majorEastAsia" w:cstheme="minorHAnsi"/>
                <w:sz w:val="18"/>
                <w:szCs w:val="18"/>
              </w:rPr>
            </w:pPr>
            <w:r w:rsidRPr="00DA2326">
              <w:rPr>
                <w:rFonts w:eastAsiaTheme="majorEastAsia" w:cstheme="minorHAnsi"/>
                <w:sz w:val="18"/>
                <w:szCs w:val="18"/>
              </w:rPr>
              <w:t>Freestyle (front crawl) – the fastest stroke</w:t>
            </w:r>
          </w:p>
          <w:p w14:paraId="0938B029" w14:textId="6B470DFB" w:rsidR="007C71F7" w:rsidRPr="00DA2326" w:rsidRDefault="007827AD" w:rsidP="007827AD">
            <w:pPr>
              <w:spacing w:line="276" w:lineRule="auto"/>
              <w:rPr>
                <w:rFonts w:eastAsiaTheme="majorEastAsia" w:cstheme="minorHAnsi"/>
                <w:sz w:val="18"/>
                <w:szCs w:val="18"/>
              </w:rPr>
            </w:pPr>
            <w:r w:rsidRPr="00DA2326">
              <w:rPr>
                <w:rFonts w:eastAsiaTheme="majorEastAsia" w:cstheme="minorHAnsi"/>
                <w:sz w:val="18"/>
                <w:szCs w:val="18"/>
              </w:rPr>
              <w:t>Flutter Kick - the leg movement used in freestyle and backstroke</w:t>
            </w:r>
          </w:p>
        </w:tc>
        <w:tc>
          <w:tcPr>
            <w:tcW w:w="7088" w:type="dxa"/>
          </w:tcPr>
          <w:p w14:paraId="06618C4F" w14:textId="77777777" w:rsidR="007827AD" w:rsidRPr="00DA2326" w:rsidRDefault="007827AD" w:rsidP="007827AD">
            <w:pPr>
              <w:rPr>
                <w:rFonts w:eastAsiaTheme="majorEastAsia" w:cstheme="minorHAnsi"/>
                <w:sz w:val="18"/>
                <w:szCs w:val="18"/>
              </w:rPr>
            </w:pPr>
            <w:r w:rsidRPr="00DA2326">
              <w:rPr>
                <w:rFonts w:eastAsiaTheme="majorEastAsia" w:cstheme="minorHAnsi"/>
                <w:sz w:val="18"/>
                <w:szCs w:val="18"/>
              </w:rPr>
              <w:lastRenderedPageBreak/>
              <w:t>Beginning to improvise with a partner to create a simple dance.</w:t>
            </w:r>
          </w:p>
          <w:p w14:paraId="67506EDD" w14:textId="77777777" w:rsidR="007827AD" w:rsidRPr="00DA2326" w:rsidRDefault="007827AD" w:rsidP="007827AD">
            <w:pPr>
              <w:rPr>
                <w:rFonts w:eastAsiaTheme="majorEastAsia" w:cstheme="minorHAnsi"/>
                <w:sz w:val="18"/>
                <w:szCs w:val="18"/>
              </w:rPr>
            </w:pPr>
            <w:r w:rsidRPr="00DA2326">
              <w:rPr>
                <w:rFonts w:eastAsiaTheme="majorEastAsia" w:cstheme="minorHAnsi"/>
                <w:sz w:val="18"/>
                <w:szCs w:val="18"/>
              </w:rPr>
              <w:t>Beginning to compare and adapt movements and motifs to create a larger sequence.</w:t>
            </w:r>
          </w:p>
          <w:p w14:paraId="23B7FEB9" w14:textId="13BA0F05" w:rsidR="007C71F7" w:rsidRPr="00DA2326" w:rsidRDefault="007827AD" w:rsidP="007827AD">
            <w:pPr>
              <w:rPr>
                <w:rFonts w:eastAsiaTheme="majorEastAsia" w:cstheme="minorHAnsi"/>
                <w:sz w:val="18"/>
                <w:szCs w:val="18"/>
              </w:rPr>
            </w:pPr>
            <w:r w:rsidRPr="00DA2326">
              <w:rPr>
                <w:rFonts w:eastAsiaTheme="majorEastAsia" w:cstheme="minorHAnsi"/>
                <w:sz w:val="18"/>
                <w:szCs w:val="18"/>
              </w:rPr>
              <w:t>Uses a range of strokes effectively e.g. front crawl, backstroke and breaststroke.</w:t>
            </w:r>
          </w:p>
        </w:tc>
      </w:tr>
    </w:tbl>
    <w:p w14:paraId="03DFD2D8" w14:textId="5D4DB012" w:rsidR="007C71F7" w:rsidRPr="00DA2326" w:rsidRDefault="007C71F7" w:rsidP="00ED3A21">
      <w:pPr>
        <w:jc w:val="both"/>
        <w:rPr>
          <w:rFonts w:cstheme="minorHAnsi"/>
          <w:sz w:val="18"/>
          <w:szCs w:val="18"/>
        </w:rPr>
      </w:pPr>
    </w:p>
    <w:p w14:paraId="1B3C59A8" w14:textId="7ADA6DA3" w:rsidR="007C71F7" w:rsidRPr="00DA2326" w:rsidRDefault="007F2063" w:rsidP="00E7774A">
      <w:pPr>
        <w:spacing w:after="200"/>
        <w:contextualSpacing/>
        <w:rPr>
          <w:rFonts w:eastAsiaTheme="majorEastAsia" w:cstheme="minorHAnsi"/>
          <w:b/>
          <w:iCs/>
          <w:sz w:val="18"/>
          <w:szCs w:val="18"/>
        </w:rPr>
      </w:pPr>
      <w:r w:rsidRPr="00DA2326">
        <w:rPr>
          <w:rFonts w:eastAsiaTheme="majorEastAsia" w:cstheme="minorHAnsi"/>
          <w:b/>
          <w:iCs/>
          <w:sz w:val="18"/>
          <w:szCs w:val="18"/>
        </w:rPr>
        <w:t xml:space="preserve">Science </w:t>
      </w:r>
      <w:r w:rsidR="00DA2326">
        <w:rPr>
          <w:rFonts w:eastAsiaTheme="majorEastAsia" w:cstheme="minorHAnsi"/>
          <w:b/>
          <w:iCs/>
          <w:sz w:val="18"/>
          <w:szCs w:val="18"/>
        </w:rPr>
        <w:t>Light and Plants</w:t>
      </w:r>
    </w:p>
    <w:tbl>
      <w:tblPr>
        <w:tblStyle w:val="TableGrid"/>
        <w:tblW w:w="0" w:type="auto"/>
        <w:tblLook w:val="04A0" w:firstRow="1" w:lastRow="0" w:firstColumn="1" w:lastColumn="0" w:noHBand="0" w:noVBand="1"/>
      </w:tblPr>
      <w:tblGrid>
        <w:gridCol w:w="6982"/>
        <w:gridCol w:w="6968"/>
      </w:tblGrid>
      <w:tr w:rsidR="007C71F7" w:rsidRPr="00DA2326" w14:paraId="719DAC38" w14:textId="77777777" w:rsidTr="00E7774A">
        <w:tc>
          <w:tcPr>
            <w:tcW w:w="6982" w:type="dxa"/>
          </w:tcPr>
          <w:p w14:paraId="75483176" w14:textId="77777777" w:rsidR="007C71F7" w:rsidRPr="00DA2326" w:rsidRDefault="007C71F7" w:rsidP="00F32050">
            <w:pPr>
              <w:rPr>
                <w:rFonts w:eastAsiaTheme="majorEastAsia" w:cstheme="minorHAnsi"/>
                <w:b/>
                <w:bCs/>
                <w:sz w:val="18"/>
                <w:szCs w:val="18"/>
              </w:rPr>
            </w:pPr>
            <w:r w:rsidRPr="00DA2326">
              <w:rPr>
                <w:rFonts w:eastAsiaTheme="majorEastAsia" w:cstheme="minorHAnsi"/>
                <w:b/>
                <w:bCs/>
                <w:sz w:val="18"/>
                <w:szCs w:val="18"/>
              </w:rPr>
              <w:t>Vocabulary</w:t>
            </w:r>
          </w:p>
        </w:tc>
        <w:tc>
          <w:tcPr>
            <w:tcW w:w="6968" w:type="dxa"/>
          </w:tcPr>
          <w:p w14:paraId="6D9E6BE2" w14:textId="77777777" w:rsidR="007C71F7" w:rsidRPr="00DA2326" w:rsidRDefault="007C71F7" w:rsidP="00F32050">
            <w:pPr>
              <w:rPr>
                <w:rFonts w:eastAsiaTheme="majorEastAsia" w:cstheme="minorHAnsi"/>
                <w:b/>
                <w:bCs/>
                <w:sz w:val="18"/>
                <w:szCs w:val="18"/>
              </w:rPr>
            </w:pPr>
            <w:r w:rsidRPr="00DA2326">
              <w:rPr>
                <w:rFonts w:eastAsiaTheme="majorEastAsia" w:cstheme="minorHAnsi"/>
                <w:b/>
                <w:bCs/>
                <w:sz w:val="18"/>
                <w:szCs w:val="18"/>
              </w:rPr>
              <w:t>Skills</w:t>
            </w:r>
          </w:p>
        </w:tc>
      </w:tr>
      <w:tr w:rsidR="00E7774A" w:rsidRPr="00DA2326" w14:paraId="5617314A" w14:textId="77777777" w:rsidTr="00E7774A">
        <w:trPr>
          <w:trHeight w:val="58"/>
        </w:trPr>
        <w:tc>
          <w:tcPr>
            <w:tcW w:w="6982" w:type="dxa"/>
          </w:tcPr>
          <w:p w14:paraId="7DA59760" w14:textId="05C696BF" w:rsidR="00DA2326" w:rsidRPr="00DA2326" w:rsidRDefault="00DA2326" w:rsidP="00DA2326">
            <w:pPr>
              <w:rPr>
                <w:rFonts w:eastAsiaTheme="majorEastAsia" w:cstheme="minorHAnsi"/>
                <w:sz w:val="20"/>
                <w:szCs w:val="20"/>
              </w:rPr>
            </w:pPr>
            <w:r w:rsidRPr="00DA2326">
              <w:rPr>
                <w:rFonts w:eastAsiaTheme="majorEastAsia" w:cstheme="minorHAnsi"/>
                <w:b/>
                <w:bCs/>
                <w:sz w:val="20"/>
                <w:szCs w:val="20"/>
              </w:rPr>
              <w:t>Shadow</w:t>
            </w:r>
            <w:r w:rsidRPr="00DA2326">
              <w:rPr>
                <w:rFonts w:eastAsiaTheme="majorEastAsia" w:cstheme="minorHAnsi"/>
                <w:sz w:val="20"/>
                <w:szCs w:val="20"/>
              </w:rPr>
              <w:t xml:space="preserve"> - A </w:t>
            </w:r>
            <w:r w:rsidRPr="001D3821">
              <w:rPr>
                <w:rFonts w:eastAsiaTheme="majorEastAsia" w:cstheme="minorHAnsi"/>
                <w:sz w:val="20"/>
                <w:szCs w:val="20"/>
              </w:rPr>
              <w:t>shadow</w:t>
            </w:r>
            <w:r w:rsidRPr="00DA2326">
              <w:rPr>
                <w:rFonts w:eastAsiaTheme="majorEastAsia" w:cstheme="minorHAnsi"/>
                <w:sz w:val="20"/>
                <w:szCs w:val="20"/>
              </w:rPr>
              <w:t xml:space="preserve"> is the darkness formed when light rays cannot pass through something.</w:t>
            </w:r>
          </w:p>
          <w:p w14:paraId="54AD48CB" w14:textId="29AD8F7A" w:rsidR="00DA2326" w:rsidRPr="00DA2326" w:rsidRDefault="00DA2326" w:rsidP="00DA2326">
            <w:pPr>
              <w:rPr>
                <w:rFonts w:eastAsiaTheme="majorEastAsia" w:cstheme="minorHAnsi"/>
                <w:sz w:val="20"/>
                <w:szCs w:val="20"/>
              </w:rPr>
            </w:pPr>
            <w:r w:rsidRPr="00DA2326">
              <w:rPr>
                <w:rFonts w:eastAsiaTheme="majorEastAsia" w:cstheme="minorHAnsi"/>
                <w:b/>
                <w:bCs/>
                <w:sz w:val="20"/>
                <w:szCs w:val="20"/>
              </w:rPr>
              <w:t>Opaque</w:t>
            </w:r>
            <w:r w:rsidRPr="00DA2326">
              <w:rPr>
                <w:rFonts w:eastAsiaTheme="majorEastAsia" w:cstheme="minorHAnsi"/>
                <w:sz w:val="20"/>
                <w:szCs w:val="20"/>
              </w:rPr>
              <w:t xml:space="preserve"> - Things are </w:t>
            </w:r>
            <w:r w:rsidRPr="001D3821">
              <w:rPr>
                <w:rFonts w:eastAsiaTheme="majorEastAsia" w:cstheme="minorHAnsi"/>
                <w:sz w:val="20"/>
                <w:szCs w:val="20"/>
              </w:rPr>
              <w:t>opaque</w:t>
            </w:r>
            <w:r w:rsidRPr="00DA2326">
              <w:rPr>
                <w:rFonts w:eastAsiaTheme="majorEastAsia" w:cstheme="minorHAnsi"/>
                <w:sz w:val="20"/>
                <w:szCs w:val="20"/>
              </w:rPr>
              <w:t xml:space="preserve"> if light cannot pass through them.</w:t>
            </w:r>
          </w:p>
          <w:p w14:paraId="16CE6499" w14:textId="20945F96" w:rsidR="00DA2326" w:rsidRPr="00DA2326" w:rsidRDefault="00DA2326" w:rsidP="00DA2326">
            <w:pPr>
              <w:rPr>
                <w:rFonts w:eastAsiaTheme="majorEastAsia" w:cstheme="minorHAnsi"/>
                <w:sz w:val="20"/>
                <w:szCs w:val="20"/>
              </w:rPr>
            </w:pPr>
            <w:r w:rsidRPr="00DA2326">
              <w:rPr>
                <w:rFonts w:eastAsiaTheme="majorEastAsia" w:cstheme="minorHAnsi"/>
                <w:b/>
                <w:bCs/>
                <w:sz w:val="20"/>
                <w:szCs w:val="20"/>
              </w:rPr>
              <w:t>Light</w:t>
            </w:r>
            <w:r w:rsidRPr="00DA2326">
              <w:rPr>
                <w:rFonts w:eastAsiaTheme="majorEastAsia" w:cstheme="minorHAnsi"/>
                <w:sz w:val="20"/>
                <w:szCs w:val="20"/>
              </w:rPr>
              <w:t xml:space="preserve"> - </w:t>
            </w:r>
            <w:r w:rsidRPr="001D3821">
              <w:rPr>
                <w:rFonts w:eastAsiaTheme="majorEastAsia" w:cstheme="minorHAnsi"/>
                <w:sz w:val="20"/>
                <w:szCs w:val="20"/>
              </w:rPr>
              <w:t>Light</w:t>
            </w:r>
            <w:r w:rsidRPr="00DA2326">
              <w:rPr>
                <w:rFonts w:eastAsiaTheme="majorEastAsia" w:cstheme="minorHAnsi"/>
                <w:sz w:val="20"/>
                <w:szCs w:val="20"/>
              </w:rPr>
              <w:t xml:space="preserve"> is the energy that allows us to see the world. </w:t>
            </w:r>
          </w:p>
          <w:p w14:paraId="06F5F4B0" w14:textId="330357D5" w:rsidR="00DA2326" w:rsidRPr="00DA2326" w:rsidRDefault="00DA2326" w:rsidP="00DA2326">
            <w:pPr>
              <w:rPr>
                <w:rFonts w:eastAsiaTheme="majorEastAsia" w:cstheme="minorHAnsi"/>
                <w:sz w:val="20"/>
                <w:szCs w:val="20"/>
              </w:rPr>
            </w:pPr>
            <w:r w:rsidRPr="00DA2326">
              <w:rPr>
                <w:rFonts w:eastAsiaTheme="majorEastAsia" w:cstheme="minorHAnsi"/>
                <w:b/>
                <w:bCs/>
                <w:sz w:val="20"/>
                <w:szCs w:val="20"/>
              </w:rPr>
              <w:t>Reflection</w:t>
            </w:r>
            <w:r w:rsidRPr="00DA2326">
              <w:rPr>
                <w:rFonts w:eastAsiaTheme="majorEastAsia" w:cstheme="minorHAnsi"/>
                <w:sz w:val="20"/>
                <w:szCs w:val="20"/>
              </w:rPr>
              <w:t xml:space="preserve"> - </w:t>
            </w:r>
            <w:r w:rsidRPr="001D3821">
              <w:rPr>
                <w:rFonts w:eastAsiaTheme="majorEastAsia" w:cstheme="minorHAnsi"/>
                <w:sz w:val="20"/>
                <w:szCs w:val="20"/>
              </w:rPr>
              <w:t>Reflection</w:t>
            </w:r>
            <w:r w:rsidRPr="00DA2326">
              <w:rPr>
                <w:rFonts w:eastAsiaTheme="majorEastAsia" w:cstheme="minorHAnsi"/>
                <w:sz w:val="20"/>
                <w:szCs w:val="20"/>
              </w:rPr>
              <w:t xml:space="preserve"> is when light hits the surface of an object and then that light travels to our eyes so we can see. Mirrors catch light rays in front of them and throw it back in the direction it came from.</w:t>
            </w:r>
          </w:p>
          <w:p w14:paraId="354A4429" w14:textId="0DF55012" w:rsidR="00DA2326" w:rsidRPr="00DA2326" w:rsidRDefault="00DA2326" w:rsidP="00DA2326">
            <w:pPr>
              <w:rPr>
                <w:rFonts w:eastAsiaTheme="majorEastAsia" w:cstheme="minorHAnsi"/>
                <w:b/>
                <w:bCs/>
                <w:sz w:val="20"/>
                <w:szCs w:val="20"/>
              </w:rPr>
            </w:pPr>
            <w:r w:rsidRPr="00DA2326">
              <w:rPr>
                <w:rFonts w:eastAsiaTheme="majorEastAsia" w:cstheme="minorHAnsi"/>
                <w:b/>
                <w:bCs/>
                <w:sz w:val="20"/>
                <w:szCs w:val="20"/>
              </w:rPr>
              <w:t>Transparent</w:t>
            </w:r>
            <w:r w:rsidRPr="00DA2326">
              <w:rPr>
                <w:rFonts w:eastAsiaTheme="majorEastAsia" w:cstheme="minorHAnsi"/>
                <w:sz w:val="20"/>
                <w:szCs w:val="20"/>
              </w:rPr>
              <w:t xml:space="preserve"> - Things are </w:t>
            </w:r>
            <w:r w:rsidRPr="001D3821">
              <w:rPr>
                <w:rFonts w:eastAsiaTheme="majorEastAsia" w:cstheme="minorHAnsi"/>
                <w:sz w:val="20"/>
                <w:szCs w:val="20"/>
              </w:rPr>
              <w:t>transparent</w:t>
            </w:r>
            <w:r w:rsidRPr="00DA2326">
              <w:rPr>
                <w:rFonts w:eastAsiaTheme="majorEastAsia" w:cstheme="minorHAnsi"/>
                <w:sz w:val="20"/>
                <w:szCs w:val="20"/>
              </w:rPr>
              <w:t xml:space="preserve"> if most light can pass through them.</w:t>
            </w:r>
          </w:p>
          <w:p w14:paraId="2960B251" w14:textId="77777777" w:rsidR="00DA2326" w:rsidRPr="00DA2326" w:rsidRDefault="00DA2326" w:rsidP="00E7774A">
            <w:pPr>
              <w:rPr>
                <w:rFonts w:eastAsiaTheme="majorEastAsia" w:cstheme="minorHAnsi"/>
                <w:b/>
                <w:bCs/>
                <w:sz w:val="20"/>
                <w:szCs w:val="20"/>
              </w:rPr>
            </w:pPr>
          </w:p>
          <w:p w14:paraId="5AE68EF3" w14:textId="7D25ACBC" w:rsidR="00E7774A" w:rsidRPr="00DA2326" w:rsidRDefault="00E7774A" w:rsidP="00E7774A">
            <w:pPr>
              <w:rPr>
                <w:rFonts w:eastAsiaTheme="majorEastAsia" w:cstheme="minorHAnsi"/>
                <w:b/>
                <w:bCs/>
                <w:sz w:val="20"/>
                <w:szCs w:val="20"/>
              </w:rPr>
            </w:pPr>
            <w:r w:rsidRPr="00DA2326">
              <w:rPr>
                <w:rFonts w:eastAsiaTheme="majorEastAsia" w:cstheme="minorHAnsi"/>
                <w:b/>
                <w:bCs/>
                <w:sz w:val="20"/>
                <w:szCs w:val="20"/>
              </w:rPr>
              <w:t>Roots</w:t>
            </w:r>
            <w:r w:rsidRPr="00DA2326">
              <w:rPr>
                <w:rFonts w:eastAsiaTheme="majorEastAsia" w:cstheme="minorHAnsi"/>
                <w:sz w:val="20"/>
                <w:szCs w:val="20"/>
              </w:rPr>
              <w:t xml:space="preserve"> – the parts of a plant that grow under ground</w:t>
            </w:r>
          </w:p>
          <w:p w14:paraId="5A06DADD" w14:textId="77777777" w:rsidR="00E7774A" w:rsidRPr="00DA2326" w:rsidRDefault="00E7774A" w:rsidP="00E7774A">
            <w:pPr>
              <w:rPr>
                <w:rFonts w:eastAsiaTheme="majorEastAsia" w:cstheme="minorHAnsi"/>
                <w:b/>
                <w:bCs/>
                <w:sz w:val="20"/>
                <w:szCs w:val="20"/>
              </w:rPr>
            </w:pPr>
            <w:r w:rsidRPr="00DA2326">
              <w:rPr>
                <w:rFonts w:eastAsiaTheme="majorEastAsia" w:cstheme="minorHAnsi"/>
                <w:b/>
                <w:bCs/>
                <w:sz w:val="20"/>
                <w:szCs w:val="20"/>
              </w:rPr>
              <w:t xml:space="preserve">Flowers – </w:t>
            </w:r>
            <w:r w:rsidRPr="00DA2326">
              <w:rPr>
                <w:rFonts w:eastAsiaTheme="majorEastAsia" w:cstheme="minorHAnsi"/>
                <w:sz w:val="20"/>
                <w:szCs w:val="20"/>
              </w:rPr>
              <w:t>the part of the plant that is often brightly coloured and only survives for a short time</w:t>
            </w:r>
          </w:p>
          <w:p w14:paraId="54074147" w14:textId="77777777" w:rsidR="00E7774A" w:rsidRPr="00DA2326" w:rsidRDefault="00E7774A" w:rsidP="00E7774A">
            <w:pPr>
              <w:rPr>
                <w:rFonts w:eastAsiaTheme="majorEastAsia" w:cstheme="minorHAnsi"/>
                <w:b/>
                <w:bCs/>
                <w:sz w:val="20"/>
                <w:szCs w:val="20"/>
              </w:rPr>
            </w:pPr>
            <w:r w:rsidRPr="00DA2326">
              <w:rPr>
                <w:rFonts w:eastAsiaTheme="majorEastAsia" w:cstheme="minorHAnsi"/>
                <w:b/>
                <w:bCs/>
                <w:sz w:val="20"/>
                <w:szCs w:val="20"/>
              </w:rPr>
              <w:t xml:space="preserve">Stem/trunk </w:t>
            </w:r>
            <w:r w:rsidRPr="00DA2326">
              <w:rPr>
                <w:rFonts w:eastAsiaTheme="majorEastAsia" w:cstheme="minorHAnsi"/>
                <w:sz w:val="20"/>
                <w:szCs w:val="20"/>
              </w:rPr>
              <w:t>-</w:t>
            </w:r>
            <w:r w:rsidRPr="00DA2326">
              <w:rPr>
                <w:rFonts w:eastAsiaTheme="majorEastAsia" w:cstheme="minorHAnsi"/>
                <w:b/>
                <w:bCs/>
                <w:sz w:val="20"/>
                <w:szCs w:val="20"/>
              </w:rPr>
              <w:t xml:space="preserve"> </w:t>
            </w:r>
            <w:r w:rsidRPr="00DA2326">
              <w:rPr>
                <w:rFonts w:eastAsiaTheme="majorEastAsia" w:cstheme="minorHAnsi"/>
                <w:sz w:val="20"/>
                <w:szCs w:val="20"/>
              </w:rPr>
              <w:t>the thin upright part of which flowers and leaves grow</w:t>
            </w:r>
          </w:p>
          <w:p w14:paraId="35601756" w14:textId="77777777" w:rsidR="00E7774A" w:rsidRPr="00DA2326" w:rsidRDefault="00E7774A" w:rsidP="00E7774A">
            <w:pPr>
              <w:rPr>
                <w:rFonts w:eastAsiaTheme="majorEastAsia" w:cstheme="minorHAnsi"/>
                <w:b/>
                <w:bCs/>
                <w:sz w:val="20"/>
                <w:szCs w:val="20"/>
              </w:rPr>
            </w:pPr>
            <w:r w:rsidRPr="00DA2326">
              <w:rPr>
                <w:rFonts w:eastAsiaTheme="majorEastAsia" w:cstheme="minorHAnsi"/>
                <w:b/>
                <w:bCs/>
                <w:sz w:val="20"/>
                <w:szCs w:val="20"/>
              </w:rPr>
              <w:t xml:space="preserve">Pollination – </w:t>
            </w:r>
            <w:r w:rsidRPr="00DA2326">
              <w:rPr>
                <w:rFonts w:eastAsiaTheme="majorEastAsia" w:cstheme="minorHAnsi"/>
                <w:sz w:val="20"/>
                <w:szCs w:val="20"/>
              </w:rPr>
              <w:t>fertilized with pollen, usually done by insects</w:t>
            </w:r>
          </w:p>
          <w:p w14:paraId="51DB805F" w14:textId="426C1037" w:rsidR="00E7774A" w:rsidRPr="00DA2326" w:rsidRDefault="00E7774A" w:rsidP="00E7774A">
            <w:pPr>
              <w:rPr>
                <w:rFonts w:eastAsiaTheme="majorEastAsia" w:cstheme="minorHAnsi"/>
                <w:b/>
                <w:bCs/>
                <w:sz w:val="20"/>
                <w:szCs w:val="20"/>
              </w:rPr>
            </w:pPr>
            <w:r w:rsidRPr="00DA2326">
              <w:rPr>
                <w:rFonts w:eastAsiaTheme="majorEastAsia" w:cstheme="minorHAnsi"/>
                <w:b/>
                <w:bCs/>
                <w:sz w:val="20"/>
                <w:szCs w:val="20"/>
              </w:rPr>
              <w:t>seed dispersa</w:t>
            </w:r>
            <w:r w:rsidRPr="00DA2326">
              <w:rPr>
                <w:rFonts w:eastAsiaTheme="majorEastAsia" w:cstheme="minorHAnsi"/>
                <w:sz w:val="20"/>
                <w:szCs w:val="20"/>
              </w:rPr>
              <w:t>l – the spreading of seeds away from the parent plant</w:t>
            </w:r>
          </w:p>
          <w:p w14:paraId="4EF26B00" w14:textId="77777777" w:rsidR="00E7774A" w:rsidRPr="00DA2326" w:rsidRDefault="00E7774A" w:rsidP="00E7774A">
            <w:pPr>
              <w:rPr>
                <w:rFonts w:eastAsiaTheme="majorEastAsia" w:cstheme="minorHAnsi"/>
                <w:b/>
                <w:bCs/>
                <w:sz w:val="18"/>
                <w:szCs w:val="18"/>
              </w:rPr>
            </w:pPr>
          </w:p>
          <w:p w14:paraId="04592758" w14:textId="77C5584E" w:rsidR="00E7774A" w:rsidRPr="00DA2326" w:rsidRDefault="00E7774A" w:rsidP="00DA2326">
            <w:pPr>
              <w:rPr>
                <w:rFonts w:eastAsiaTheme="majorEastAsia" w:cstheme="minorHAnsi"/>
                <w:b/>
                <w:bCs/>
                <w:sz w:val="18"/>
                <w:szCs w:val="18"/>
              </w:rPr>
            </w:pPr>
          </w:p>
        </w:tc>
        <w:tc>
          <w:tcPr>
            <w:tcW w:w="6968" w:type="dxa"/>
          </w:tcPr>
          <w:p w14:paraId="3F2A73AA" w14:textId="1E6454B1" w:rsidR="00DA2326" w:rsidRPr="001D3821" w:rsidRDefault="00DA2326" w:rsidP="00DA2326">
            <w:pPr>
              <w:rPr>
                <w:rFonts w:eastAsiaTheme="majorEastAsia" w:cstheme="minorHAnsi"/>
                <w:sz w:val="20"/>
                <w:szCs w:val="20"/>
              </w:rPr>
            </w:pPr>
            <w:r w:rsidRPr="001D3821">
              <w:rPr>
                <w:rFonts w:eastAsiaTheme="majorEastAsia" w:cstheme="minorHAnsi"/>
                <w:sz w:val="20"/>
                <w:szCs w:val="20"/>
              </w:rPr>
              <w:t xml:space="preserve">Identifying differences, patterns, similarities or changes related to simple scientific ideas and processes. </w:t>
            </w:r>
          </w:p>
          <w:p w14:paraId="316FC367" w14:textId="77777777" w:rsidR="00DA2326" w:rsidRPr="001D3821" w:rsidRDefault="00DA2326" w:rsidP="00DA2326">
            <w:pPr>
              <w:rPr>
                <w:rFonts w:eastAsiaTheme="majorEastAsia" w:cstheme="minorHAnsi"/>
                <w:sz w:val="20"/>
                <w:szCs w:val="20"/>
              </w:rPr>
            </w:pPr>
          </w:p>
          <w:p w14:paraId="22F09165" w14:textId="27A81AB7" w:rsidR="00DA2326" w:rsidRPr="001D3821" w:rsidRDefault="00DA2326" w:rsidP="00DA2326">
            <w:pPr>
              <w:rPr>
                <w:rFonts w:eastAsiaTheme="majorEastAsia" w:cstheme="minorHAnsi"/>
                <w:sz w:val="20"/>
                <w:szCs w:val="20"/>
              </w:rPr>
            </w:pPr>
            <w:r w:rsidRPr="001D3821">
              <w:rPr>
                <w:rFonts w:eastAsiaTheme="majorEastAsia" w:cstheme="minorHAnsi"/>
                <w:sz w:val="20"/>
                <w:szCs w:val="20"/>
              </w:rPr>
              <w:t xml:space="preserve">Begin to look for naturally occurring patterns and relationships. </w:t>
            </w:r>
          </w:p>
          <w:p w14:paraId="1389FECA" w14:textId="77777777" w:rsidR="00E7774A" w:rsidRPr="001D3821" w:rsidRDefault="00DA2326" w:rsidP="00DA2326">
            <w:pPr>
              <w:rPr>
                <w:rFonts w:eastAsiaTheme="majorEastAsia" w:cstheme="minorHAnsi"/>
                <w:sz w:val="20"/>
                <w:szCs w:val="20"/>
              </w:rPr>
            </w:pPr>
            <w:r w:rsidRPr="001D3821">
              <w:rPr>
                <w:rFonts w:eastAsiaTheme="majorEastAsia" w:cstheme="minorHAnsi"/>
                <w:sz w:val="20"/>
                <w:szCs w:val="20"/>
              </w:rPr>
              <w:t>Recognise when and how secondary sources might help them to answer questions that cannot be answered through practical investigations.</w:t>
            </w:r>
          </w:p>
          <w:p w14:paraId="4241C9BF" w14:textId="7ABA4605" w:rsidR="00DA2326" w:rsidRPr="001D3821" w:rsidRDefault="00DA2326" w:rsidP="00DA2326">
            <w:pPr>
              <w:rPr>
                <w:rFonts w:eastAsiaTheme="majorEastAsia" w:cstheme="minorHAnsi"/>
                <w:sz w:val="20"/>
                <w:szCs w:val="20"/>
              </w:rPr>
            </w:pPr>
          </w:p>
          <w:p w14:paraId="571D1764" w14:textId="77777777" w:rsidR="001D3821" w:rsidRPr="001D3821" w:rsidRDefault="001D3821" w:rsidP="00DA2326">
            <w:pPr>
              <w:rPr>
                <w:rFonts w:eastAsiaTheme="majorEastAsia" w:cstheme="minorHAnsi"/>
                <w:sz w:val="20"/>
                <w:szCs w:val="20"/>
              </w:rPr>
            </w:pPr>
          </w:p>
          <w:p w14:paraId="30A9776A" w14:textId="77777777" w:rsidR="00DA2326" w:rsidRPr="001D3821" w:rsidRDefault="00DA2326" w:rsidP="00DA2326">
            <w:pPr>
              <w:rPr>
                <w:rFonts w:eastAsiaTheme="majorEastAsia" w:cstheme="minorHAnsi"/>
                <w:sz w:val="20"/>
                <w:szCs w:val="20"/>
              </w:rPr>
            </w:pPr>
          </w:p>
          <w:p w14:paraId="03C80BE2" w14:textId="12172E9F" w:rsidR="00DA2326" w:rsidRPr="001D3821" w:rsidRDefault="001D3821" w:rsidP="00DA2326">
            <w:pPr>
              <w:rPr>
                <w:rFonts w:eastAsiaTheme="majorEastAsia" w:cstheme="minorHAnsi"/>
                <w:sz w:val="20"/>
                <w:szCs w:val="20"/>
              </w:rPr>
            </w:pPr>
            <w:r w:rsidRPr="001D3821">
              <w:rPr>
                <w:rFonts w:eastAsiaTheme="majorEastAsia" w:cstheme="minorHAnsi"/>
                <w:sz w:val="20"/>
                <w:szCs w:val="20"/>
              </w:rPr>
              <w:t>U</w:t>
            </w:r>
            <w:r w:rsidR="00DA2326" w:rsidRPr="001D3821">
              <w:rPr>
                <w:rFonts w:eastAsiaTheme="majorEastAsia" w:cstheme="minorHAnsi"/>
                <w:sz w:val="20"/>
                <w:szCs w:val="20"/>
              </w:rPr>
              <w:t xml:space="preserve">sing straightforward scientific evidence to answer questions or to support their findings. </w:t>
            </w:r>
          </w:p>
          <w:p w14:paraId="201EBBCB" w14:textId="30003DF6" w:rsidR="00DA2326" w:rsidRPr="00DA2326" w:rsidRDefault="00DA2326" w:rsidP="00DA2326">
            <w:pPr>
              <w:rPr>
                <w:rFonts w:eastAsiaTheme="majorEastAsia" w:cstheme="minorHAnsi"/>
                <w:sz w:val="18"/>
                <w:szCs w:val="18"/>
              </w:rPr>
            </w:pPr>
          </w:p>
        </w:tc>
      </w:tr>
    </w:tbl>
    <w:p w14:paraId="086896E8" w14:textId="7C4714BA" w:rsidR="007C71F7" w:rsidRPr="00DA2326" w:rsidRDefault="007C71F7" w:rsidP="00ED3A21">
      <w:pPr>
        <w:jc w:val="both"/>
        <w:rPr>
          <w:rFonts w:cstheme="minorHAnsi"/>
          <w:sz w:val="18"/>
          <w:szCs w:val="18"/>
        </w:rPr>
      </w:pPr>
    </w:p>
    <w:p w14:paraId="4DF30E6B" w14:textId="1A16A155" w:rsidR="00E7774A" w:rsidRPr="00DA2326" w:rsidRDefault="00E7774A" w:rsidP="00ED3A21">
      <w:pPr>
        <w:jc w:val="both"/>
        <w:rPr>
          <w:rFonts w:cstheme="minorHAnsi"/>
          <w:sz w:val="18"/>
          <w:szCs w:val="18"/>
        </w:rPr>
      </w:pPr>
      <w:r w:rsidRPr="00DA2326">
        <w:rPr>
          <w:rFonts w:cstheme="minorHAnsi"/>
          <w:sz w:val="18"/>
          <w:szCs w:val="18"/>
        </w:rPr>
        <w:t>R.E Hinduism – What it means to be a Hindu in Britain</w:t>
      </w:r>
    </w:p>
    <w:tbl>
      <w:tblPr>
        <w:tblStyle w:val="TableGrid"/>
        <w:tblW w:w="0" w:type="auto"/>
        <w:tblLook w:val="04A0" w:firstRow="1" w:lastRow="0" w:firstColumn="1" w:lastColumn="0" w:noHBand="0" w:noVBand="1"/>
      </w:tblPr>
      <w:tblGrid>
        <w:gridCol w:w="6975"/>
        <w:gridCol w:w="6975"/>
      </w:tblGrid>
      <w:tr w:rsidR="00E7774A" w:rsidRPr="00DA2326" w14:paraId="531F8BE8" w14:textId="77777777" w:rsidTr="000455F2">
        <w:tc>
          <w:tcPr>
            <w:tcW w:w="7088" w:type="dxa"/>
          </w:tcPr>
          <w:p w14:paraId="1316ADA5" w14:textId="77777777" w:rsidR="00E7774A" w:rsidRPr="00DA2326" w:rsidRDefault="00E7774A" w:rsidP="000455F2">
            <w:pPr>
              <w:rPr>
                <w:rFonts w:cstheme="minorHAnsi"/>
                <w:b/>
                <w:sz w:val="18"/>
                <w:szCs w:val="18"/>
              </w:rPr>
            </w:pPr>
            <w:r w:rsidRPr="00DA2326">
              <w:rPr>
                <w:rFonts w:cstheme="minorHAnsi"/>
                <w:b/>
                <w:sz w:val="18"/>
                <w:szCs w:val="18"/>
              </w:rPr>
              <w:t>Vocabulary</w:t>
            </w:r>
          </w:p>
        </w:tc>
        <w:tc>
          <w:tcPr>
            <w:tcW w:w="7088" w:type="dxa"/>
          </w:tcPr>
          <w:p w14:paraId="68104478" w14:textId="77777777" w:rsidR="00E7774A" w:rsidRPr="00DA2326" w:rsidRDefault="00E7774A" w:rsidP="000455F2">
            <w:pPr>
              <w:rPr>
                <w:rFonts w:cstheme="minorHAnsi"/>
                <w:b/>
                <w:sz w:val="18"/>
                <w:szCs w:val="18"/>
              </w:rPr>
            </w:pPr>
            <w:r w:rsidRPr="00DA2326">
              <w:rPr>
                <w:rFonts w:cstheme="minorHAnsi"/>
                <w:b/>
                <w:sz w:val="18"/>
                <w:szCs w:val="18"/>
              </w:rPr>
              <w:t>Skills</w:t>
            </w:r>
          </w:p>
        </w:tc>
      </w:tr>
      <w:tr w:rsidR="00E7774A" w:rsidRPr="00DA2326" w14:paraId="2E477694" w14:textId="77777777" w:rsidTr="000455F2">
        <w:tc>
          <w:tcPr>
            <w:tcW w:w="7088" w:type="dxa"/>
          </w:tcPr>
          <w:p w14:paraId="7A985B9B" w14:textId="58CF218D" w:rsidR="00E7774A" w:rsidRDefault="00DA2326" w:rsidP="000455F2">
            <w:pPr>
              <w:rPr>
                <w:rFonts w:cstheme="minorHAnsi"/>
                <w:sz w:val="18"/>
                <w:szCs w:val="18"/>
              </w:rPr>
            </w:pPr>
            <w:r w:rsidRPr="001D3821">
              <w:rPr>
                <w:rFonts w:cstheme="minorHAnsi"/>
                <w:b/>
                <w:sz w:val="18"/>
                <w:szCs w:val="18"/>
              </w:rPr>
              <w:t>Dharma</w:t>
            </w:r>
            <w:r>
              <w:rPr>
                <w:rFonts w:cstheme="minorHAnsi"/>
                <w:sz w:val="18"/>
                <w:szCs w:val="18"/>
              </w:rPr>
              <w:t xml:space="preserve"> – Hindu way of life</w:t>
            </w:r>
          </w:p>
          <w:p w14:paraId="3B6CFB10" w14:textId="5D952AFE" w:rsidR="00DA2326" w:rsidRDefault="00DA2326" w:rsidP="000455F2">
            <w:pPr>
              <w:rPr>
                <w:rFonts w:cstheme="minorHAnsi"/>
                <w:sz w:val="18"/>
                <w:szCs w:val="18"/>
              </w:rPr>
            </w:pPr>
            <w:r w:rsidRPr="001D3821">
              <w:rPr>
                <w:rFonts w:cstheme="minorHAnsi"/>
                <w:b/>
                <w:sz w:val="18"/>
                <w:szCs w:val="18"/>
              </w:rPr>
              <w:t>Arti</w:t>
            </w:r>
            <w:r>
              <w:rPr>
                <w:rFonts w:cstheme="minorHAnsi"/>
                <w:sz w:val="18"/>
                <w:szCs w:val="18"/>
              </w:rPr>
              <w:t xml:space="preserve"> – A Hindu ritu</w:t>
            </w:r>
            <w:r w:rsidR="001D3821">
              <w:rPr>
                <w:rFonts w:cstheme="minorHAnsi"/>
                <w:sz w:val="18"/>
                <w:szCs w:val="18"/>
              </w:rPr>
              <w:t>al</w:t>
            </w:r>
            <w:r>
              <w:rPr>
                <w:rFonts w:cstheme="minorHAnsi"/>
                <w:sz w:val="18"/>
                <w:szCs w:val="18"/>
              </w:rPr>
              <w:t xml:space="preserve"> of worship where light is offered to the gods</w:t>
            </w:r>
          </w:p>
          <w:p w14:paraId="7C440535" w14:textId="77777777" w:rsidR="00DA2326" w:rsidRDefault="00DA2326" w:rsidP="000455F2">
            <w:pPr>
              <w:rPr>
                <w:rFonts w:cstheme="minorHAnsi"/>
                <w:sz w:val="18"/>
                <w:szCs w:val="18"/>
              </w:rPr>
            </w:pPr>
            <w:r w:rsidRPr="001D3821">
              <w:rPr>
                <w:rFonts w:cstheme="minorHAnsi"/>
                <w:b/>
                <w:sz w:val="18"/>
                <w:szCs w:val="18"/>
              </w:rPr>
              <w:t>Bhajan</w:t>
            </w:r>
            <w:r>
              <w:rPr>
                <w:rFonts w:cstheme="minorHAnsi"/>
                <w:sz w:val="18"/>
                <w:szCs w:val="18"/>
              </w:rPr>
              <w:t xml:space="preserve"> – A Hindu song</w:t>
            </w:r>
          </w:p>
          <w:p w14:paraId="04301C28" w14:textId="77777777" w:rsidR="00DA2326" w:rsidRDefault="001D3821" w:rsidP="000455F2">
            <w:pPr>
              <w:rPr>
                <w:rFonts w:cstheme="minorHAnsi"/>
                <w:sz w:val="18"/>
                <w:szCs w:val="18"/>
              </w:rPr>
            </w:pPr>
            <w:r w:rsidRPr="001D3821">
              <w:rPr>
                <w:rFonts w:cstheme="minorHAnsi"/>
                <w:b/>
                <w:sz w:val="18"/>
                <w:szCs w:val="18"/>
              </w:rPr>
              <w:t>Mandir</w:t>
            </w:r>
            <w:r>
              <w:rPr>
                <w:rFonts w:cstheme="minorHAnsi"/>
                <w:sz w:val="18"/>
                <w:szCs w:val="18"/>
              </w:rPr>
              <w:t xml:space="preserve"> – Hindu temple</w:t>
            </w:r>
          </w:p>
          <w:p w14:paraId="545F801A" w14:textId="78394EB6" w:rsidR="001D3821" w:rsidRPr="00DA2326" w:rsidRDefault="001D3821" w:rsidP="000455F2">
            <w:pPr>
              <w:rPr>
                <w:rFonts w:cstheme="minorHAnsi"/>
                <w:sz w:val="18"/>
                <w:szCs w:val="18"/>
              </w:rPr>
            </w:pPr>
            <w:r w:rsidRPr="001D3821">
              <w:rPr>
                <w:rFonts w:cstheme="minorHAnsi"/>
                <w:b/>
                <w:sz w:val="18"/>
                <w:szCs w:val="18"/>
              </w:rPr>
              <w:t>Diwali</w:t>
            </w:r>
            <w:r>
              <w:rPr>
                <w:rFonts w:cstheme="minorHAnsi"/>
                <w:sz w:val="18"/>
                <w:szCs w:val="18"/>
              </w:rPr>
              <w:t xml:space="preserve"> – Hindu festival of light</w:t>
            </w:r>
          </w:p>
        </w:tc>
        <w:tc>
          <w:tcPr>
            <w:tcW w:w="7088" w:type="dxa"/>
          </w:tcPr>
          <w:p w14:paraId="6EC247C0" w14:textId="036D30EB" w:rsidR="00E7774A" w:rsidRPr="00DA2326" w:rsidRDefault="001D3821" w:rsidP="000455F2">
            <w:pPr>
              <w:rPr>
                <w:rFonts w:cstheme="minorHAnsi"/>
                <w:sz w:val="18"/>
                <w:szCs w:val="18"/>
              </w:rPr>
            </w:pPr>
            <w:r>
              <w:rPr>
                <w:rFonts w:cstheme="minorHAnsi"/>
                <w:sz w:val="18"/>
                <w:szCs w:val="18"/>
              </w:rPr>
              <w:t>Raise questions and suggest answers about what is good about being part of a community and whether taking part in family and community rituals is a good thing for individuals and society, giving good reasons for their ideas</w:t>
            </w:r>
          </w:p>
        </w:tc>
      </w:tr>
    </w:tbl>
    <w:p w14:paraId="280D7C3A" w14:textId="614E519D" w:rsidR="000D1678" w:rsidRPr="00DA2326" w:rsidRDefault="000D1678" w:rsidP="00ED3A21">
      <w:pPr>
        <w:jc w:val="both"/>
        <w:rPr>
          <w:rFonts w:cstheme="minorHAnsi"/>
          <w:sz w:val="18"/>
          <w:szCs w:val="18"/>
        </w:rPr>
      </w:pPr>
    </w:p>
    <w:p w14:paraId="67E4A8EC" w14:textId="6DADC202" w:rsidR="000D1678" w:rsidRPr="00DA2326" w:rsidRDefault="00ED3A21" w:rsidP="00ED3A21">
      <w:pPr>
        <w:jc w:val="both"/>
        <w:rPr>
          <w:rFonts w:cstheme="minorHAnsi"/>
          <w:b/>
          <w:sz w:val="18"/>
          <w:szCs w:val="18"/>
        </w:rPr>
      </w:pPr>
      <w:r w:rsidRPr="00DA2326">
        <w:rPr>
          <w:rFonts w:cstheme="minorHAnsi"/>
          <w:b/>
          <w:sz w:val="18"/>
          <w:szCs w:val="18"/>
        </w:rPr>
        <w:t>Home Learning</w:t>
      </w:r>
    </w:p>
    <w:p w14:paraId="3DF8BF5D" w14:textId="7F740BEE" w:rsidR="00ED3A21" w:rsidRPr="00DA2326" w:rsidRDefault="00ED3A21" w:rsidP="00ED3A21">
      <w:pPr>
        <w:jc w:val="both"/>
        <w:rPr>
          <w:rFonts w:cstheme="minorHAnsi"/>
          <w:sz w:val="18"/>
          <w:szCs w:val="18"/>
        </w:rPr>
      </w:pPr>
      <w:r w:rsidRPr="00DA2326">
        <w:rPr>
          <w:rFonts w:cstheme="minorHAnsi"/>
          <w:sz w:val="18"/>
          <w:szCs w:val="18"/>
        </w:rPr>
        <w:t xml:space="preserve">We would like all children to read their Accelerated Reader book as often as they can, but at least three times a week for about 20 minutes a time. They need to learn their spellings (their teacher will let you know which ones each week). We would also like them to spend time practising their maths skills using Mathletics and </w:t>
      </w:r>
      <w:proofErr w:type="spellStart"/>
      <w:r w:rsidRPr="00DA2326">
        <w:rPr>
          <w:rFonts w:cstheme="minorHAnsi"/>
          <w:sz w:val="18"/>
          <w:szCs w:val="18"/>
        </w:rPr>
        <w:t>TTRockstars</w:t>
      </w:r>
      <w:proofErr w:type="spellEnd"/>
      <w:r w:rsidRPr="00DA2326">
        <w:rPr>
          <w:rFonts w:cstheme="minorHAnsi"/>
          <w:sz w:val="18"/>
          <w:szCs w:val="18"/>
        </w:rPr>
        <w:t xml:space="preserve">. </w:t>
      </w:r>
      <w:bookmarkStart w:id="0" w:name="_GoBack"/>
      <w:bookmarkEnd w:id="0"/>
    </w:p>
    <w:p w14:paraId="0BC6D632" w14:textId="77777777" w:rsidR="000D1678" w:rsidRPr="00DA2326" w:rsidRDefault="000D1678" w:rsidP="00ED3A21">
      <w:pPr>
        <w:jc w:val="both"/>
        <w:rPr>
          <w:rFonts w:cstheme="minorHAnsi"/>
          <w:sz w:val="18"/>
          <w:szCs w:val="18"/>
        </w:rPr>
      </w:pPr>
    </w:p>
    <w:sectPr w:rsidR="000D1678" w:rsidRPr="00DA2326" w:rsidSect="00707168">
      <w:headerReference w:type="default" r:id="rId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23BD" w14:textId="77777777" w:rsidR="00606387" w:rsidRDefault="00606387" w:rsidP="00ED3A21">
      <w:r>
        <w:separator/>
      </w:r>
    </w:p>
  </w:endnote>
  <w:endnote w:type="continuationSeparator" w:id="0">
    <w:p w14:paraId="338F371A" w14:textId="77777777" w:rsidR="00606387" w:rsidRDefault="00606387" w:rsidP="00ED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D4CF2" w14:textId="77777777" w:rsidR="00606387" w:rsidRDefault="00606387" w:rsidP="00ED3A21">
      <w:r>
        <w:separator/>
      </w:r>
    </w:p>
  </w:footnote>
  <w:footnote w:type="continuationSeparator" w:id="0">
    <w:p w14:paraId="3456C621" w14:textId="77777777" w:rsidR="00606387" w:rsidRDefault="00606387" w:rsidP="00ED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92F8" w14:textId="151763EF" w:rsidR="00ED3A21" w:rsidRDefault="00ED3A21" w:rsidP="00ED3A21">
    <w:pPr>
      <w:pStyle w:val="Header"/>
      <w:jc w:val="center"/>
    </w:pPr>
    <w:r>
      <w:rPr>
        <w:noProof/>
      </w:rPr>
      <w:drawing>
        <wp:inline distT="0" distB="0" distL="0" distR="0" wp14:anchorId="3D617981" wp14:editId="1023EE82">
          <wp:extent cx="501267" cy="501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keHillFederation_logo3.png"/>
                  <pic:cNvPicPr/>
                </pic:nvPicPr>
                <pic:blipFill>
                  <a:blip r:embed="rId1">
                    <a:extLst>
                      <a:ext uri="{28A0092B-C50C-407E-A947-70E740481C1C}">
                        <a14:useLocalDpi xmlns:a14="http://schemas.microsoft.com/office/drawing/2010/main" val="0"/>
                      </a:ext>
                    </a:extLst>
                  </a:blip>
                  <a:stretch>
                    <a:fillRect/>
                  </a:stretch>
                </pic:blipFill>
                <pic:spPr>
                  <a:xfrm>
                    <a:off x="0" y="0"/>
                    <a:ext cx="506631" cy="506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E4FAE"/>
    <w:multiLevelType w:val="hybridMultilevel"/>
    <w:tmpl w:val="E552F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22"/>
    <w:rsid w:val="00000535"/>
    <w:rsid w:val="0008325C"/>
    <w:rsid w:val="000D1678"/>
    <w:rsid w:val="0014663D"/>
    <w:rsid w:val="001D3821"/>
    <w:rsid w:val="00313EDA"/>
    <w:rsid w:val="00582E18"/>
    <w:rsid w:val="00606387"/>
    <w:rsid w:val="00632301"/>
    <w:rsid w:val="00695756"/>
    <w:rsid w:val="00707168"/>
    <w:rsid w:val="00737102"/>
    <w:rsid w:val="007827AD"/>
    <w:rsid w:val="007C71F7"/>
    <w:rsid w:val="007E40AB"/>
    <w:rsid w:val="007F2063"/>
    <w:rsid w:val="00871DE5"/>
    <w:rsid w:val="008B4D29"/>
    <w:rsid w:val="00902B41"/>
    <w:rsid w:val="00B25002"/>
    <w:rsid w:val="00BF735F"/>
    <w:rsid w:val="00C472A6"/>
    <w:rsid w:val="00C7564A"/>
    <w:rsid w:val="00D31322"/>
    <w:rsid w:val="00DA2326"/>
    <w:rsid w:val="00DD5FB5"/>
    <w:rsid w:val="00E7774A"/>
    <w:rsid w:val="00E86422"/>
    <w:rsid w:val="00ED3A21"/>
    <w:rsid w:val="00F05C45"/>
    <w:rsid w:val="00F261D9"/>
    <w:rsid w:val="00F34E8F"/>
    <w:rsid w:val="00F54320"/>
    <w:rsid w:val="00FA6016"/>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FAD05F"/>
  <w14:defaultImageDpi w14:val="32767"/>
  <w15:chartTrackingRefBased/>
  <w15:docId w15:val="{0A3FA5A3-FDD2-B541-BCDB-A3B3C6BC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4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678"/>
    <w:rPr>
      <w:color w:val="0563C1" w:themeColor="hyperlink"/>
      <w:u w:val="single"/>
    </w:rPr>
  </w:style>
  <w:style w:type="character" w:styleId="UnresolvedMention">
    <w:name w:val="Unresolved Mention"/>
    <w:basedOn w:val="DefaultParagraphFont"/>
    <w:uiPriority w:val="99"/>
    <w:rsid w:val="000D1678"/>
    <w:rPr>
      <w:color w:val="605E5C"/>
      <w:shd w:val="clear" w:color="auto" w:fill="E1DFDD"/>
    </w:rPr>
  </w:style>
  <w:style w:type="paragraph" w:styleId="Header">
    <w:name w:val="header"/>
    <w:basedOn w:val="Normal"/>
    <w:link w:val="HeaderChar"/>
    <w:uiPriority w:val="99"/>
    <w:unhideWhenUsed/>
    <w:rsid w:val="00ED3A21"/>
    <w:pPr>
      <w:tabs>
        <w:tab w:val="center" w:pos="4513"/>
        <w:tab w:val="right" w:pos="9026"/>
      </w:tabs>
    </w:pPr>
  </w:style>
  <w:style w:type="character" w:customStyle="1" w:styleId="HeaderChar">
    <w:name w:val="Header Char"/>
    <w:basedOn w:val="DefaultParagraphFont"/>
    <w:link w:val="Header"/>
    <w:uiPriority w:val="99"/>
    <w:rsid w:val="00ED3A21"/>
  </w:style>
  <w:style w:type="paragraph" w:styleId="Footer">
    <w:name w:val="footer"/>
    <w:basedOn w:val="Normal"/>
    <w:link w:val="FooterChar"/>
    <w:uiPriority w:val="99"/>
    <w:unhideWhenUsed/>
    <w:rsid w:val="00ED3A21"/>
    <w:pPr>
      <w:tabs>
        <w:tab w:val="center" w:pos="4513"/>
        <w:tab w:val="right" w:pos="9026"/>
      </w:tabs>
    </w:pPr>
  </w:style>
  <w:style w:type="character" w:customStyle="1" w:styleId="FooterChar">
    <w:name w:val="Footer Char"/>
    <w:basedOn w:val="DefaultParagraphFont"/>
    <w:link w:val="Footer"/>
    <w:uiPriority w:val="99"/>
    <w:rsid w:val="00ED3A21"/>
  </w:style>
  <w:style w:type="paragraph" w:styleId="ListParagraph">
    <w:name w:val="List Paragraph"/>
    <w:basedOn w:val="Normal"/>
    <w:uiPriority w:val="34"/>
    <w:qFormat/>
    <w:rsid w:val="007C71F7"/>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3</cp:revision>
  <cp:lastPrinted>2019-09-11T08:49:00Z</cp:lastPrinted>
  <dcterms:created xsi:type="dcterms:W3CDTF">2020-01-29T09:08:00Z</dcterms:created>
  <dcterms:modified xsi:type="dcterms:W3CDTF">2020-01-29T13:53:00Z</dcterms:modified>
</cp:coreProperties>
</file>