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80EE6" w14:textId="6448E6E1" w:rsidR="00502F68" w:rsidRPr="009876D8" w:rsidRDefault="00354AF2" w:rsidP="00732DB4">
      <w:pPr>
        <w:pStyle w:val="Heading1"/>
        <w:ind w:left="284" w:right="567"/>
        <w:contextualSpacing/>
        <w:jc w:val="center"/>
        <w:rPr>
          <w:rFonts w:asciiTheme="minorHAnsi" w:eastAsia="Times New Roman" w:hAnsiTheme="minorHAnsi" w:cstheme="minorHAnsi"/>
          <w:color w:val="auto"/>
          <w:spacing w:val="5"/>
          <w:sz w:val="24"/>
          <w:szCs w:val="24"/>
          <w:lang w:eastAsia="en-GB"/>
        </w:rPr>
      </w:pPr>
      <w:r w:rsidRPr="009876D8">
        <w:rPr>
          <w:rFonts w:asciiTheme="minorHAnsi" w:eastAsia="Times New Roman" w:hAnsiTheme="minorHAnsi" w:cstheme="minorHAnsi"/>
          <w:noProof/>
          <w:color w:val="auto"/>
          <w:spacing w:val="5"/>
          <w:sz w:val="24"/>
          <w:szCs w:val="24"/>
          <w:lang w:eastAsia="en-GB"/>
        </w:rPr>
        <w:drawing>
          <wp:inline distT="0" distB="0" distL="0" distR="0" wp14:anchorId="5BCE26EB" wp14:editId="34596CC0">
            <wp:extent cx="616945" cy="465990"/>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950" cy="475813"/>
                    </a:xfrm>
                    <a:prstGeom prst="rect">
                      <a:avLst/>
                    </a:prstGeom>
                  </pic:spPr>
                </pic:pic>
              </a:graphicData>
            </a:graphic>
          </wp:inline>
        </w:drawing>
      </w:r>
    </w:p>
    <w:p w14:paraId="43703617" w14:textId="2DDD06AA" w:rsidR="002F40DC" w:rsidRPr="009876D8" w:rsidRDefault="00354AF2" w:rsidP="00732DB4">
      <w:pPr>
        <w:spacing w:before="100" w:beforeAutospacing="1" w:after="100" w:afterAutospacing="1"/>
        <w:ind w:left="284" w:right="567"/>
        <w:contextualSpacing/>
        <w:jc w:val="center"/>
        <w:rPr>
          <w:rFonts w:asciiTheme="minorHAnsi" w:hAnsiTheme="minorHAnsi" w:cstheme="minorHAnsi"/>
          <w:b/>
          <w:i/>
          <w:iCs/>
          <w:spacing w:val="5"/>
          <w:lang w:eastAsia="en-GB"/>
        </w:rPr>
      </w:pPr>
      <w:r w:rsidRPr="009876D8">
        <w:rPr>
          <w:rFonts w:asciiTheme="minorHAnsi" w:hAnsiTheme="minorHAnsi" w:cstheme="minorHAnsi"/>
          <w:b/>
          <w:i/>
          <w:iCs/>
          <w:spacing w:val="5"/>
          <w:lang w:eastAsia="en-GB"/>
        </w:rPr>
        <w:t>Inspire ~ Discover ~ Succeed</w:t>
      </w:r>
    </w:p>
    <w:p w14:paraId="33A8708B" w14:textId="77777777" w:rsidR="00B02B50" w:rsidRPr="009876D8" w:rsidRDefault="00B02B50" w:rsidP="00732DB4">
      <w:pPr>
        <w:spacing w:before="100" w:beforeAutospacing="1" w:after="100" w:afterAutospacing="1"/>
        <w:ind w:left="284" w:right="567"/>
        <w:contextualSpacing/>
        <w:jc w:val="center"/>
        <w:rPr>
          <w:rFonts w:asciiTheme="minorHAnsi" w:hAnsiTheme="minorHAnsi" w:cstheme="minorHAnsi"/>
          <w:b/>
          <w:iCs/>
          <w:spacing w:val="5"/>
          <w:lang w:eastAsia="en-GB"/>
        </w:rPr>
      </w:pPr>
    </w:p>
    <w:p w14:paraId="42D7F476" w14:textId="28FEAC9D" w:rsidR="00DF67FE" w:rsidRPr="009876D8" w:rsidRDefault="002B60B1" w:rsidP="00732DB4">
      <w:pPr>
        <w:spacing w:before="100" w:beforeAutospacing="1" w:after="100" w:afterAutospacing="1"/>
        <w:ind w:left="284" w:right="567"/>
        <w:contextualSpacing/>
        <w:jc w:val="center"/>
        <w:rPr>
          <w:rFonts w:asciiTheme="minorHAnsi" w:hAnsiTheme="minorHAnsi" w:cstheme="minorHAnsi"/>
          <w:b/>
          <w:iCs/>
          <w:spacing w:val="5"/>
          <w:lang w:eastAsia="en-GB"/>
        </w:rPr>
      </w:pPr>
      <w:r>
        <w:rPr>
          <w:rFonts w:asciiTheme="minorHAnsi" w:hAnsiTheme="minorHAnsi" w:cstheme="minorHAnsi"/>
          <w:b/>
          <w:iCs/>
          <w:spacing w:val="5"/>
          <w:lang w:eastAsia="en-GB"/>
        </w:rPr>
        <w:t xml:space="preserve">Junior School </w:t>
      </w:r>
      <w:r w:rsidR="00DF67FE" w:rsidRPr="009876D8">
        <w:rPr>
          <w:rFonts w:asciiTheme="minorHAnsi" w:hAnsiTheme="minorHAnsi" w:cstheme="minorHAnsi"/>
          <w:b/>
          <w:iCs/>
          <w:spacing w:val="5"/>
          <w:lang w:eastAsia="en-GB"/>
        </w:rPr>
        <w:t xml:space="preserve">Curriculum </w:t>
      </w:r>
      <w:r>
        <w:rPr>
          <w:rFonts w:asciiTheme="minorHAnsi" w:hAnsiTheme="minorHAnsi" w:cstheme="minorHAnsi"/>
          <w:b/>
          <w:iCs/>
          <w:spacing w:val="5"/>
          <w:lang w:eastAsia="en-GB"/>
        </w:rPr>
        <w:t>I</w:t>
      </w:r>
      <w:r w:rsidR="002C306A">
        <w:rPr>
          <w:rFonts w:asciiTheme="minorHAnsi" w:hAnsiTheme="minorHAnsi" w:cstheme="minorHAnsi"/>
          <w:b/>
          <w:iCs/>
          <w:spacing w:val="5"/>
          <w:lang w:eastAsia="en-GB"/>
        </w:rPr>
        <w:t>mplementation</w:t>
      </w:r>
      <w:r>
        <w:rPr>
          <w:rFonts w:asciiTheme="minorHAnsi" w:hAnsiTheme="minorHAnsi" w:cstheme="minorHAnsi"/>
          <w:b/>
          <w:iCs/>
          <w:spacing w:val="5"/>
          <w:lang w:eastAsia="en-GB"/>
        </w:rPr>
        <w:t xml:space="preserve"> </w:t>
      </w:r>
      <w:r w:rsidR="00DF67FE" w:rsidRPr="009876D8">
        <w:rPr>
          <w:rFonts w:asciiTheme="minorHAnsi" w:hAnsiTheme="minorHAnsi" w:cstheme="minorHAnsi"/>
          <w:b/>
          <w:iCs/>
          <w:spacing w:val="5"/>
          <w:lang w:eastAsia="en-GB"/>
        </w:rPr>
        <w:t xml:space="preserve">Overview – </w:t>
      </w:r>
      <w:r w:rsidR="002C306A">
        <w:rPr>
          <w:rFonts w:asciiTheme="minorHAnsi" w:hAnsiTheme="minorHAnsi" w:cstheme="minorHAnsi"/>
          <w:b/>
          <w:iCs/>
          <w:spacing w:val="5"/>
          <w:lang w:eastAsia="en-GB"/>
        </w:rPr>
        <w:t>March</w:t>
      </w:r>
      <w:r w:rsidR="00354AF2" w:rsidRPr="009876D8">
        <w:rPr>
          <w:rFonts w:asciiTheme="minorHAnsi" w:hAnsiTheme="minorHAnsi" w:cstheme="minorHAnsi"/>
          <w:b/>
          <w:iCs/>
          <w:spacing w:val="5"/>
          <w:lang w:eastAsia="en-GB"/>
        </w:rPr>
        <w:t xml:space="preserve"> 2020</w:t>
      </w:r>
    </w:p>
    <w:p w14:paraId="29E5F48D" w14:textId="77777777" w:rsidR="00B02B50" w:rsidRPr="009876D8" w:rsidRDefault="00B02B50" w:rsidP="00732DB4">
      <w:pPr>
        <w:spacing w:before="100" w:beforeAutospacing="1" w:after="100" w:afterAutospacing="1"/>
        <w:ind w:left="284" w:right="567"/>
        <w:contextualSpacing/>
        <w:jc w:val="both"/>
        <w:rPr>
          <w:rFonts w:asciiTheme="minorHAnsi" w:hAnsiTheme="minorHAnsi" w:cstheme="minorHAnsi"/>
          <w:i/>
          <w:iCs/>
          <w:spacing w:val="5"/>
          <w:lang w:eastAsia="en-GB"/>
        </w:rPr>
      </w:pPr>
    </w:p>
    <w:p w14:paraId="71CA201E" w14:textId="2C2BDDBA" w:rsidR="00DF67FE" w:rsidRPr="009876D8" w:rsidRDefault="00DF67FE" w:rsidP="00732DB4">
      <w:pPr>
        <w:spacing w:before="100" w:beforeAutospacing="1" w:after="100" w:afterAutospacing="1"/>
        <w:ind w:left="284" w:right="567"/>
        <w:contextualSpacing/>
        <w:jc w:val="both"/>
        <w:rPr>
          <w:rFonts w:asciiTheme="minorHAnsi" w:hAnsiTheme="minorHAnsi" w:cstheme="minorHAnsi"/>
          <w:i/>
          <w:spacing w:val="5"/>
          <w:lang w:eastAsia="en-GB"/>
        </w:rPr>
      </w:pPr>
      <w:r w:rsidRPr="009876D8">
        <w:rPr>
          <w:rFonts w:asciiTheme="minorHAnsi" w:hAnsiTheme="minorHAnsi" w:cstheme="minorHAnsi"/>
          <w:i/>
          <w:iCs/>
          <w:spacing w:val="5"/>
          <w:lang w:eastAsia="en-GB"/>
        </w:rPr>
        <w:t>Our curriculum ensures learning is effective, exciting and above all, relevant to the needs of our children.</w:t>
      </w:r>
    </w:p>
    <w:p w14:paraId="1FCCB801" w14:textId="77777777" w:rsidR="00B02B50" w:rsidRPr="009876D8" w:rsidRDefault="00B02B50" w:rsidP="00732DB4">
      <w:pPr>
        <w:spacing w:after="100" w:afterAutospacing="1"/>
        <w:ind w:left="284" w:right="567"/>
        <w:contextualSpacing/>
        <w:jc w:val="both"/>
        <w:rPr>
          <w:rFonts w:asciiTheme="minorHAnsi" w:hAnsiTheme="minorHAnsi" w:cstheme="minorHAnsi"/>
          <w:b/>
          <w:bCs/>
          <w:spacing w:val="5"/>
          <w:lang w:eastAsia="en-GB"/>
        </w:rPr>
      </w:pPr>
    </w:p>
    <w:p w14:paraId="723F0326" w14:textId="27787A86" w:rsidR="00DF67FE" w:rsidRPr="009876D8" w:rsidRDefault="00DF67FE" w:rsidP="00732DB4">
      <w:pPr>
        <w:spacing w:after="100" w:afterAutospacing="1"/>
        <w:ind w:left="284" w:right="567"/>
        <w:contextualSpacing/>
        <w:jc w:val="both"/>
        <w:rPr>
          <w:rFonts w:asciiTheme="minorHAnsi" w:hAnsiTheme="minorHAnsi" w:cstheme="minorHAnsi"/>
          <w:b/>
          <w:bCs/>
          <w:spacing w:val="5"/>
          <w:lang w:eastAsia="en-GB"/>
        </w:rPr>
      </w:pPr>
      <w:r w:rsidRPr="009876D8">
        <w:rPr>
          <w:rFonts w:asciiTheme="minorHAnsi" w:hAnsiTheme="minorHAnsi" w:cstheme="minorHAnsi"/>
          <w:b/>
          <w:bCs/>
          <w:spacing w:val="5"/>
          <w:lang w:eastAsia="en-GB"/>
        </w:rPr>
        <w:t xml:space="preserve">All pupils will secure firm foundations in English and </w:t>
      </w:r>
      <w:r w:rsidR="005935BD" w:rsidRPr="009876D8">
        <w:rPr>
          <w:rFonts w:asciiTheme="minorHAnsi" w:hAnsiTheme="minorHAnsi" w:cstheme="minorHAnsi"/>
          <w:b/>
          <w:bCs/>
          <w:spacing w:val="5"/>
          <w:lang w:eastAsia="en-GB"/>
        </w:rPr>
        <w:t>m</w:t>
      </w:r>
      <w:r w:rsidRPr="009876D8">
        <w:rPr>
          <w:rFonts w:asciiTheme="minorHAnsi" w:hAnsiTheme="minorHAnsi" w:cstheme="minorHAnsi"/>
          <w:b/>
          <w:bCs/>
          <w:spacing w:val="5"/>
          <w:lang w:eastAsia="en-GB"/>
        </w:rPr>
        <w:t>athematics and this underpins a growing excellence in other subjects. Our curriculum offers</w:t>
      </w:r>
      <w:r w:rsidR="00354AF2" w:rsidRPr="009876D8">
        <w:rPr>
          <w:rFonts w:asciiTheme="minorHAnsi" w:hAnsiTheme="minorHAnsi" w:cstheme="minorHAnsi"/>
          <w:b/>
          <w:bCs/>
          <w:spacing w:val="5"/>
          <w:lang w:eastAsia="en-GB"/>
        </w:rPr>
        <w:t xml:space="preserve"> the full National Curriculum range</w:t>
      </w:r>
      <w:r w:rsidRPr="009876D8">
        <w:rPr>
          <w:rFonts w:asciiTheme="minorHAnsi" w:hAnsiTheme="minorHAnsi" w:cstheme="minorHAnsi"/>
          <w:b/>
          <w:bCs/>
          <w:spacing w:val="5"/>
          <w:lang w:eastAsia="en-GB"/>
        </w:rPr>
        <w:t xml:space="preserve"> of subjects. We believe in bringing learning to life, both indoors and out, with an emphasis on engaging and purposeful learning.</w:t>
      </w:r>
    </w:p>
    <w:p w14:paraId="6F78E227" w14:textId="77777777" w:rsidR="00B02B50" w:rsidRPr="009876D8" w:rsidRDefault="00B02B50" w:rsidP="00732DB4">
      <w:pPr>
        <w:spacing w:after="100" w:afterAutospacing="1"/>
        <w:ind w:left="284" w:right="567"/>
        <w:contextualSpacing/>
        <w:jc w:val="both"/>
        <w:rPr>
          <w:rFonts w:asciiTheme="minorHAnsi" w:hAnsiTheme="minorHAnsi" w:cstheme="minorHAnsi"/>
          <w:b/>
          <w:bCs/>
          <w:spacing w:val="5"/>
          <w:lang w:eastAsia="en-GB"/>
        </w:rPr>
      </w:pPr>
    </w:p>
    <w:p w14:paraId="7668CA81" w14:textId="5E1CE5A1" w:rsidR="00DF67FE" w:rsidRPr="009876D8" w:rsidRDefault="00354AF2" w:rsidP="00732DB4">
      <w:pPr>
        <w:spacing w:after="100" w:afterAutospacing="1"/>
        <w:ind w:left="284" w:right="567"/>
        <w:contextualSpacing/>
        <w:jc w:val="both"/>
        <w:rPr>
          <w:rFonts w:asciiTheme="minorHAnsi" w:hAnsiTheme="minorHAnsi" w:cstheme="minorHAnsi"/>
          <w:spacing w:val="5"/>
          <w:lang w:eastAsia="en-GB"/>
        </w:rPr>
      </w:pPr>
      <w:r w:rsidRPr="009876D8">
        <w:rPr>
          <w:rFonts w:asciiTheme="minorHAnsi" w:hAnsiTheme="minorHAnsi" w:cstheme="minorHAnsi"/>
          <w:spacing w:val="5"/>
          <w:lang w:eastAsia="en-GB"/>
        </w:rPr>
        <w:t xml:space="preserve">Stoke Hill </w:t>
      </w:r>
      <w:r w:rsidR="001617B0">
        <w:rPr>
          <w:rFonts w:asciiTheme="minorHAnsi" w:hAnsiTheme="minorHAnsi" w:cstheme="minorHAnsi"/>
          <w:spacing w:val="5"/>
          <w:lang w:eastAsia="en-GB"/>
        </w:rPr>
        <w:t>Junior School</w:t>
      </w:r>
      <w:r w:rsidR="00DF67FE" w:rsidRPr="009876D8">
        <w:rPr>
          <w:rFonts w:asciiTheme="minorHAnsi" w:hAnsiTheme="minorHAnsi" w:cstheme="minorHAnsi"/>
          <w:spacing w:val="5"/>
          <w:lang w:eastAsia="en-GB"/>
        </w:rPr>
        <w:t xml:space="preserve"> aims to provide a curriculum that is engaging, balanced and relevant. While emphasis is placed on children learning core skills of English and </w:t>
      </w:r>
      <w:r w:rsidR="005935BD" w:rsidRPr="009876D8">
        <w:rPr>
          <w:rFonts w:asciiTheme="minorHAnsi" w:hAnsiTheme="minorHAnsi" w:cstheme="minorHAnsi"/>
          <w:spacing w:val="5"/>
          <w:lang w:eastAsia="en-GB"/>
        </w:rPr>
        <w:t>m</w:t>
      </w:r>
      <w:r w:rsidR="00DF67FE" w:rsidRPr="009876D8">
        <w:rPr>
          <w:rFonts w:asciiTheme="minorHAnsi" w:hAnsiTheme="minorHAnsi" w:cstheme="minorHAnsi"/>
          <w:spacing w:val="5"/>
          <w:lang w:eastAsia="en-GB"/>
        </w:rPr>
        <w:t xml:space="preserve">aths, we place great value on developing the ‘whole child’ and provide an engaging programme of study in all curriculum areas. </w:t>
      </w:r>
    </w:p>
    <w:p w14:paraId="3A6039C1" w14:textId="77777777" w:rsidR="00B02B50" w:rsidRPr="009876D8" w:rsidRDefault="00B02B50" w:rsidP="00732DB4">
      <w:pPr>
        <w:spacing w:after="100" w:afterAutospacing="1"/>
        <w:ind w:left="284" w:right="567"/>
        <w:contextualSpacing/>
        <w:jc w:val="both"/>
        <w:rPr>
          <w:rFonts w:asciiTheme="minorHAnsi" w:hAnsiTheme="minorHAnsi" w:cstheme="minorHAnsi"/>
          <w:spacing w:val="5"/>
          <w:lang w:eastAsia="en-GB"/>
        </w:rPr>
      </w:pPr>
    </w:p>
    <w:p w14:paraId="3BCA0209" w14:textId="28B1187E" w:rsidR="00354AF2" w:rsidRPr="009876D8" w:rsidRDefault="001843A7" w:rsidP="00732DB4">
      <w:pPr>
        <w:spacing w:before="100" w:beforeAutospacing="1" w:after="100" w:afterAutospacing="1"/>
        <w:ind w:left="284" w:right="567"/>
        <w:contextualSpacing/>
        <w:jc w:val="both"/>
        <w:rPr>
          <w:rFonts w:asciiTheme="minorHAnsi" w:hAnsiTheme="minorHAnsi" w:cstheme="minorHAnsi"/>
          <w:spacing w:val="5"/>
          <w:lang w:eastAsia="en-GB"/>
        </w:rPr>
      </w:pPr>
      <w:r w:rsidRPr="009876D8">
        <w:rPr>
          <w:rFonts w:asciiTheme="minorHAnsi" w:hAnsiTheme="minorHAnsi" w:cstheme="minorHAnsi"/>
          <w:spacing w:val="5"/>
          <w:lang w:eastAsia="en-GB"/>
        </w:rPr>
        <w:t xml:space="preserve">Children </w:t>
      </w:r>
      <w:r w:rsidR="005935BD" w:rsidRPr="009876D8">
        <w:rPr>
          <w:rFonts w:asciiTheme="minorHAnsi" w:hAnsiTheme="minorHAnsi" w:cstheme="minorHAnsi"/>
          <w:spacing w:val="5"/>
          <w:lang w:eastAsia="en-GB"/>
        </w:rPr>
        <w:t>have a</w:t>
      </w:r>
      <w:r w:rsidR="00DF67FE" w:rsidRPr="009876D8">
        <w:rPr>
          <w:rFonts w:asciiTheme="minorHAnsi" w:hAnsiTheme="minorHAnsi" w:cstheme="minorHAnsi"/>
          <w:spacing w:val="5"/>
          <w:lang w:eastAsia="en-GB"/>
        </w:rPr>
        <w:t xml:space="preserve"> daily diet of rigorous teaching</w:t>
      </w:r>
      <w:r w:rsidR="00354AF2" w:rsidRPr="009876D8">
        <w:rPr>
          <w:rFonts w:asciiTheme="minorHAnsi" w:hAnsiTheme="minorHAnsi" w:cstheme="minorHAnsi"/>
          <w:spacing w:val="5"/>
          <w:lang w:eastAsia="en-GB"/>
        </w:rPr>
        <w:t xml:space="preserve">. We use White Rose Maths Hub to plan our maths curriculum, supplemented by daily fluency practice, often using Mathletics and </w:t>
      </w:r>
      <w:proofErr w:type="spellStart"/>
      <w:r w:rsidR="00354AF2" w:rsidRPr="009876D8">
        <w:rPr>
          <w:rFonts w:asciiTheme="minorHAnsi" w:hAnsiTheme="minorHAnsi" w:cstheme="minorHAnsi"/>
          <w:spacing w:val="5"/>
          <w:lang w:eastAsia="en-GB"/>
        </w:rPr>
        <w:t>TTRockstars</w:t>
      </w:r>
      <w:proofErr w:type="spellEnd"/>
      <w:r w:rsidR="00354AF2" w:rsidRPr="009876D8">
        <w:rPr>
          <w:rFonts w:asciiTheme="minorHAnsi" w:hAnsiTheme="minorHAnsi" w:cstheme="minorHAnsi"/>
          <w:spacing w:val="5"/>
          <w:lang w:eastAsia="en-GB"/>
        </w:rPr>
        <w:t>. Our writing is planned using a mix of Babcock writing units; Literacy Shed Plus resources; and ‘Read Write Perform’ units.</w:t>
      </w:r>
      <w:r w:rsidR="00DF67FE" w:rsidRPr="009876D8">
        <w:rPr>
          <w:rFonts w:asciiTheme="minorHAnsi" w:hAnsiTheme="minorHAnsi" w:cstheme="minorHAnsi"/>
          <w:spacing w:val="5"/>
          <w:lang w:eastAsia="en-GB"/>
        </w:rPr>
        <w:t xml:space="preserve"> </w:t>
      </w:r>
      <w:r w:rsidR="00354AF2" w:rsidRPr="009876D8">
        <w:rPr>
          <w:rFonts w:asciiTheme="minorHAnsi" w:hAnsiTheme="minorHAnsi" w:cstheme="minorHAnsi"/>
          <w:spacing w:val="5"/>
          <w:lang w:eastAsia="en-GB"/>
        </w:rPr>
        <w:t>We use Accelerated Reader to ensure all children are reading books at an appropriate level. Progress is monitored using online Star Reader tests.</w:t>
      </w:r>
      <w:r w:rsidR="00E47EAA" w:rsidRPr="009876D8">
        <w:rPr>
          <w:rFonts w:asciiTheme="minorHAnsi" w:hAnsiTheme="minorHAnsi" w:cstheme="minorHAnsi"/>
          <w:spacing w:val="5"/>
          <w:lang w:eastAsia="en-GB"/>
        </w:rPr>
        <w:t xml:space="preserve"> </w:t>
      </w:r>
    </w:p>
    <w:p w14:paraId="10217824" w14:textId="77777777" w:rsidR="00B02B50" w:rsidRPr="009876D8" w:rsidRDefault="00B02B50" w:rsidP="00732DB4">
      <w:pPr>
        <w:spacing w:before="100" w:beforeAutospacing="1" w:after="100" w:afterAutospacing="1"/>
        <w:ind w:left="284" w:right="567"/>
        <w:contextualSpacing/>
        <w:jc w:val="both"/>
        <w:rPr>
          <w:rFonts w:asciiTheme="minorHAnsi" w:hAnsiTheme="minorHAnsi" w:cstheme="minorHAnsi"/>
          <w:spacing w:val="5"/>
          <w:lang w:eastAsia="en-GB"/>
        </w:rPr>
      </w:pPr>
    </w:p>
    <w:p w14:paraId="4341E5A2" w14:textId="54013222" w:rsidR="00DF67FE" w:rsidRDefault="00E47EAA" w:rsidP="00732DB4">
      <w:pPr>
        <w:spacing w:before="100" w:beforeAutospacing="1" w:after="100" w:afterAutospacing="1"/>
        <w:ind w:left="284" w:right="567"/>
        <w:contextualSpacing/>
        <w:jc w:val="both"/>
        <w:rPr>
          <w:rFonts w:asciiTheme="minorHAnsi" w:hAnsiTheme="minorHAnsi" w:cstheme="minorHAnsi"/>
          <w:spacing w:val="5"/>
          <w:lang w:eastAsia="en-GB"/>
        </w:rPr>
      </w:pPr>
      <w:r w:rsidRPr="009876D8">
        <w:rPr>
          <w:rFonts w:asciiTheme="minorHAnsi" w:hAnsiTheme="minorHAnsi" w:cstheme="minorHAnsi"/>
          <w:spacing w:val="5"/>
          <w:lang w:eastAsia="en-GB"/>
        </w:rPr>
        <w:t>All subjects are carefully planned to ensure coverage of key content and skills that develops through the children’s time in the school.</w:t>
      </w:r>
      <w:r w:rsidR="00DF67FE" w:rsidRPr="009876D8">
        <w:rPr>
          <w:rFonts w:asciiTheme="minorHAnsi" w:hAnsiTheme="minorHAnsi" w:cstheme="minorHAnsi"/>
          <w:spacing w:val="5"/>
          <w:lang w:eastAsia="en-GB"/>
        </w:rPr>
        <w:t xml:space="preserve"> </w:t>
      </w:r>
      <w:r w:rsidR="001843A7" w:rsidRPr="009876D8">
        <w:rPr>
          <w:rFonts w:asciiTheme="minorHAnsi" w:hAnsiTheme="minorHAnsi" w:cstheme="minorHAnsi"/>
          <w:spacing w:val="5"/>
          <w:lang w:eastAsia="en-GB"/>
        </w:rPr>
        <w:t>We have identified key vocabulary and skills to be taught each term, and monitor the impact of this through pupil voice.</w:t>
      </w:r>
      <w:r w:rsidR="00A346B2" w:rsidRPr="009876D8">
        <w:rPr>
          <w:rFonts w:asciiTheme="minorHAnsi" w:hAnsiTheme="minorHAnsi" w:cstheme="minorHAnsi"/>
          <w:spacing w:val="5"/>
          <w:lang w:eastAsia="en-GB"/>
        </w:rPr>
        <w:t xml:space="preserve"> We have mapped the key learning in each subject to ensure there is a logi</w:t>
      </w:r>
      <w:r w:rsidR="005935BD" w:rsidRPr="009876D8">
        <w:rPr>
          <w:rFonts w:asciiTheme="minorHAnsi" w:hAnsiTheme="minorHAnsi" w:cstheme="minorHAnsi"/>
          <w:spacing w:val="5"/>
          <w:lang w:eastAsia="en-GB"/>
        </w:rPr>
        <w:t xml:space="preserve">cal and progressive approach to teaching. </w:t>
      </w:r>
    </w:p>
    <w:p w14:paraId="4CED18D1" w14:textId="3EDDFB4B" w:rsidR="007E5E23" w:rsidRDefault="007E5E23" w:rsidP="00732DB4">
      <w:pPr>
        <w:spacing w:before="100" w:beforeAutospacing="1" w:after="100" w:afterAutospacing="1"/>
        <w:ind w:left="284" w:right="567"/>
        <w:contextualSpacing/>
        <w:jc w:val="both"/>
        <w:rPr>
          <w:rFonts w:asciiTheme="minorHAnsi" w:hAnsiTheme="minorHAnsi" w:cstheme="minorHAnsi"/>
          <w:spacing w:val="5"/>
          <w:lang w:eastAsia="en-GB"/>
        </w:rPr>
      </w:pPr>
    </w:p>
    <w:p w14:paraId="64FE3F44" w14:textId="07CA95B3" w:rsidR="007E5E23" w:rsidRPr="009876D8" w:rsidRDefault="007E5E23" w:rsidP="00732DB4">
      <w:pPr>
        <w:spacing w:before="100" w:beforeAutospacing="1" w:after="100" w:afterAutospacing="1"/>
        <w:ind w:left="284" w:right="567"/>
        <w:contextualSpacing/>
        <w:jc w:val="both"/>
        <w:rPr>
          <w:rFonts w:asciiTheme="minorHAnsi" w:hAnsiTheme="minorHAnsi" w:cstheme="minorHAnsi"/>
          <w:spacing w:val="5"/>
          <w:lang w:eastAsia="en-GB"/>
        </w:rPr>
      </w:pPr>
      <w:r>
        <w:rPr>
          <w:rFonts w:asciiTheme="minorHAnsi" w:hAnsiTheme="minorHAnsi" w:cstheme="minorHAnsi"/>
          <w:spacing w:val="5"/>
          <w:lang w:eastAsia="en-GB"/>
        </w:rPr>
        <w:t>Each term we report to parents how well children are getting on in each subject compared to their classmates. We use standardised tests in reading and maths to track children’s attainment each term, allowing us to plan interventions and change the focus of our teaching if necessary.</w:t>
      </w:r>
    </w:p>
    <w:p w14:paraId="23B0E574" w14:textId="5D6688D0" w:rsidR="005935BD" w:rsidRPr="009876D8" w:rsidRDefault="005935BD" w:rsidP="00732DB4">
      <w:pPr>
        <w:spacing w:before="100" w:beforeAutospacing="1" w:after="100" w:afterAutospacing="1"/>
        <w:ind w:left="284" w:right="567"/>
        <w:contextualSpacing/>
        <w:jc w:val="both"/>
        <w:rPr>
          <w:rFonts w:asciiTheme="minorHAnsi" w:hAnsiTheme="minorHAnsi" w:cstheme="minorHAnsi"/>
          <w:spacing w:val="5"/>
          <w:lang w:eastAsia="en-GB"/>
        </w:rPr>
      </w:pPr>
    </w:p>
    <w:p w14:paraId="29F48FD0" w14:textId="77777777" w:rsidR="005935BD" w:rsidRPr="009876D8" w:rsidRDefault="005935BD" w:rsidP="00732DB4">
      <w:pPr>
        <w:ind w:left="284" w:right="567"/>
        <w:contextualSpacing/>
        <w:rPr>
          <w:rFonts w:asciiTheme="minorHAnsi" w:hAnsiTheme="minorHAnsi" w:cstheme="minorHAnsi"/>
        </w:rPr>
      </w:pPr>
      <w:r w:rsidRPr="009876D8">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2C06D212" wp14:editId="7BC524EA">
                <wp:simplePos x="0" y="0"/>
                <wp:positionH relativeFrom="column">
                  <wp:posOffset>8169309</wp:posOffset>
                </wp:positionH>
                <wp:positionV relativeFrom="paragraph">
                  <wp:posOffset>3704891</wp:posOffset>
                </wp:positionV>
                <wp:extent cx="45719" cy="1540042"/>
                <wp:effectExtent l="25400" t="0" r="1072515" b="73025"/>
                <wp:wrapNone/>
                <wp:docPr id="13" name="Curved Connector 13"/>
                <wp:cNvGraphicFramePr/>
                <a:graphic xmlns:a="http://schemas.openxmlformats.org/drawingml/2006/main">
                  <a:graphicData uri="http://schemas.microsoft.com/office/word/2010/wordprocessingShape">
                    <wps:wsp>
                      <wps:cNvCnPr/>
                      <wps:spPr>
                        <a:xfrm>
                          <a:off x="0" y="0"/>
                          <a:ext cx="45719" cy="1540042"/>
                        </a:xfrm>
                        <a:prstGeom prst="curvedConnector3">
                          <a:avLst>
                            <a:gd name="adj1" fmla="val 244721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D185F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3" o:spid="_x0000_s1026" type="#_x0000_t38" style="position:absolute;margin-left:643.25pt;margin-top:291.7pt;width:3.6pt;height:1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" adj="528598" strokecolor="#4579b8 [3044]">
                <v:stroke endarrow="block"/>
              </v:shape>
            </w:pict>
          </mc:Fallback>
        </mc:AlternateContent>
      </w:r>
      <w:r w:rsidRPr="009876D8">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1CB339FC" wp14:editId="6ECEE2DE">
                <wp:simplePos x="0" y="0"/>
                <wp:positionH relativeFrom="column">
                  <wp:posOffset>3248526</wp:posOffset>
                </wp:positionH>
                <wp:positionV relativeFrom="paragraph">
                  <wp:posOffset>5149516</wp:posOffset>
                </wp:positionV>
                <wp:extent cx="1949116" cy="0"/>
                <wp:effectExtent l="25400" t="63500" r="0" b="76200"/>
                <wp:wrapNone/>
                <wp:docPr id="20" name="Straight Arrow Connector 20"/>
                <wp:cNvGraphicFramePr/>
                <a:graphic xmlns:a="http://schemas.openxmlformats.org/drawingml/2006/main">
                  <a:graphicData uri="http://schemas.microsoft.com/office/word/2010/wordprocessingShape">
                    <wps:wsp>
                      <wps:cNvCnPr/>
                      <wps:spPr>
                        <a:xfrm flipH="1">
                          <a:off x="0" y="0"/>
                          <a:ext cx="194911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41F8D0" id="_x0000_t32" coordsize="21600,21600" o:spt="32" o:oned="t" path="m,l21600,21600e" filled="f">
                <v:path arrowok="t" fillok="f" o:connecttype="none"/>
                <o:lock v:ext="edit" shapetype="t"/>
              </v:shapetype>
              <v:shape id="Straight Arrow Connector 20" o:spid="_x0000_s1026" type="#_x0000_t32" style="position:absolute;margin-left:255.8pt;margin-top:405.45pt;width:153.4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" strokecolor="#4579b8 [3044]">
                <v:stroke endarrow="block"/>
              </v:shape>
            </w:pict>
          </mc:Fallback>
        </mc:AlternateContent>
      </w:r>
      <w:r w:rsidRPr="009876D8">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ED905CF" wp14:editId="11E24B13">
                <wp:simplePos x="0" y="0"/>
                <wp:positionH relativeFrom="column">
                  <wp:posOffset>5208972</wp:posOffset>
                </wp:positionH>
                <wp:positionV relativeFrom="paragraph">
                  <wp:posOffset>4655485</wp:posOffset>
                </wp:positionV>
                <wp:extent cx="2923674" cy="938463"/>
                <wp:effectExtent l="0" t="0" r="10160" b="14605"/>
                <wp:wrapNone/>
                <wp:docPr id="4" name="Rectangle 4"/>
                <wp:cNvGraphicFramePr/>
                <a:graphic xmlns:a="http://schemas.openxmlformats.org/drawingml/2006/main">
                  <a:graphicData uri="http://schemas.microsoft.com/office/word/2010/wordprocessingShape">
                    <wps:wsp>
                      <wps:cNvSpPr/>
                      <wps:spPr>
                        <a:xfrm>
                          <a:off x="0" y="0"/>
                          <a:ext cx="2923674" cy="93846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1C475F" w14:textId="77777777" w:rsidR="005935BD" w:rsidRDefault="005935BD" w:rsidP="005935BD">
                            <w:pPr>
                              <w:jc w:val="center"/>
                            </w:pPr>
                            <w:r>
                              <w:t>How a non-European society contrasts with British History – the Mayans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905CF" id="Rectangle 4" o:spid="_x0000_s1026" style="position:absolute;margin-left:410.15pt;margin-top:366.55pt;width:230.2pt;height:7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" fillcolor="white [3201]" strokecolor="#f79646 [3209]" strokeweight="2pt">
                <v:textbox>
                  <w:txbxContent>
                    <w:p w14:paraId="661C475F" w14:textId="77777777" w:rsidR="005935BD" w:rsidRDefault="005935BD" w:rsidP="005935BD">
                      <w:pPr>
                        <w:jc w:val="center"/>
                      </w:pPr>
                      <w:r>
                        <w:t>How a non-European society contrasts with British History – the Mayans</w:t>
                      </w:r>
                    </w:p>
                  </w:txbxContent>
                </v:textbox>
              </v:rect>
            </w:pict>
          </mc:Fallback>
        </mc:AlternateContent>
      </w:r>
      <w:r w:rsidRPr="009876D8">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D784FE6" wp14:editId="3166C516">
                <wp:simplePos x="0" y="0"/>
                <wp:positionH relativeFrom="column">
                  <wp:posOffset>340995</wp:posOffset>
                </wp:positionH>
                <wp:positionV relativeFrom="paragraph">
                  <wp:posOffset>4683960</wp:posOffset>
                </wp:positionV>
                <wp:extent cx="2923674" cy="938463"/>
                <wp:effectExtent l="0" t="0" r="10160" b="14605"/>
                <wp:wrapNone/>
                <wp:docPr id="6" name="Rectangle 6"/>
                <wp:cNvGraphicFramePr/>
                <a:graphic xmlns:a="http://schemas.openxmlformats.org/drawingml/2006/main">
                  <a:graphicData uri="http://schemas.microsoft.com/office/word/2010/wordprocessingShape">
                    <wps:wsp>
                      <wps:cNvSpPr/>
                      <wps:spPr>
                        <a:xfrm>
                          <a:off x="0" y="0"/>
                          <a:ext cx="2923674" cy="93846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EAE29F" w14:textId="77777777" w:rsidR="005935BD" w:rsidRDefault="005935BD" w:rsidP="005935BD">
                            <w:pPr>
                              <w:jc w:val="center"/>
                            </w:pPr>
                            <w:r>
                              <w:t>The changing power of monarchs in Britain using case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84FE6" id="Rectangle 6" o:spid="_x0000_s1027" style="position:absolute;margin-left:26.85pt;margin-top:368.8pt;width:230.2pt;height:7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" fillcolor="white [3201]" strokecolor="#f79646 [3209]" strokeweight="2pt">
                <v:textbox>
                  <w:txbxContent>
                    <w:p w14:paraId="65EAE29F" w14:textId="77777777" w:rsidR="005935BD" w:rsidRDefault="005935BD" w:rsidP="005935BD">
                      <w:pPr>
                        <w:jc w:val="center"/>
                      </w:pPr>
                      <w:r>
                        <w:t>The changing power of monarchs in Britain using case studies</w:t>
                      </w:r>
                    </w:p>
                  </w:txbxContent>
                </v:textbox>
              </v:rect>
            </w:pict>
          </mc:Fallback>
        </mc:AlternateContent>
      </w:r>
      <w:r w:rsidRPr="009876D8">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712900C7" wp14:editId="4EA3A4C6">
                <wp:simplePos x="0" y="0"/>
                <wp:positionH relativeFrom="column">
                  <wp:posOffset>8145379</wp:posOffset>
                </wp:positionH>
                <wp:positionV relativeFrom="paragraph">
                  <wp:posOffset>782054</wp:posOffset>
                </wp:positionV>
                <wp:extent cx="45719" cy="1540042"/>
                <wp:effectExtent l="25400" t="0" r="1072515" b="73025"/>
                <wp:wrapNone/>
                <wp:docPr id="12" name="Curved Connector 12"/>
                <wp:cNvGraphicFramePr/>
                <a:graphic xmlns:a="http://schemas.openxmlformats.org/drawingml/2006/main">
                  <a:graphicData uri="http://schemas.microsoft.com/office/word/2010/wordprocessingShape">
                    <wps:wsp>
                      <wps:cNvCnPr/>
                      <wps:spPr>
                        <a:xfrm>
                          <a:off x="0" y="0"/>
                          <a:ext cx="45719" cy="1540042"/>
                        </a:xfrm>
                        <a:prstGeom prst="curvedConnector3">
                          <a:avLst>
                            <a:gd name="adj1" fmla="val 244721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F921E" id="Curved Connector 12" o:spid="_x0000_s1026" type="#_x0000_t38" style="position:absolute;margin-left:641.35pt;margin-top:61.6pt;width:3.6pt;height:1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" adj="528598" strokecolor="#4579b8 [3044]">
                <v:stroke endarrow="block"/>
              </v:shape>
            </w:pict>
          </mc:Fallback>
        </mc:AlternateContent>
      </w:r>
      <w:r w:rsidR="00DF67FE" w:rsidRPr="009876D8">
        <w:rPr>
          <w:rFonts w:asciiTheme="minorHAnsi" w:hAnsiTheme="minorHAnsi" w:cstheme="minorHAnsi"/>
          <w:b/>
          <w:spacing w:val="5"/>
          <w:lang w:eastAsia="en-GB"/>
        </w:rPr>
        <w:t>AREAS OF THE CURRICULUM</w:t>
      </w:r>
    </w:p>
    <w:p w14:paraId="44710E40" w14:textId="3D05FE2B" w:rsidR="002F40DC" w:rsidRPr="009876D8" w:rsidRDefault="002F40DC" w:rsidP="00732DB4">
      <w:pPr>
        <w:spacing w:after="200"/>
        <w:ind w:left="284" w:right="567"/>
        <w:contextualSpacing/>
        <w:rPr>
          <w:rFonts w:asciiTheme="minorHAnsi" w:eastAsiaTheme="minorHAnsi" w:hAnsiTheme="minorHAnsi" w:cstheme="minorHAnsi"/>
          <w:sz w:val="22"/>
          <w:szCs w:val="22"/>
        </w:rPr>
      </w:pPr>
      <w:r w:rsidRPr="009876D8">
        <w:rPr>
          <w:rFonts w:asciiTheme="minorHAnsi" w:hAnsiTheme="minorHAnsi" w:cstheme="minorHAnsi"/>
          <w:b/>
          <w:bCs/>
          <w:spacing w:val="5"/>
          <w:lang w:eastAsia="en-GB"/>
        </w:rPr>
        <w:t>Reading</w:t>
      </w:r>
    </w:p>
    <w:p w14:paraId="403C8BF6" w14:textId="13A0E671" w:rsidR="002F40DC" w:rsidRPr="009876D8" w:rsidRDefault="002F40DC" w:rsidP="00732DB4">
      <w:pPr>
        <w:spacing w:before="100" w:beforeAutospacing="1" w:after="100" w:afterAutospacing="1"/>
        <w:ind w:left="284" w:right="567"/>
        <w:contextualSpacing/>
        <w:jc w:val="both"/>
        <w:rPr>
          <w:rFonts w:asciiTheme="minorHAnsi" w:hAnsiTheme="minorHAnsi" w:cstheme="minorHAnsi"/>
          <w:spacing w:val="5"/>
          <w:lang w:eastAsia="en-GB"/>
        </w:rPr>
      </w:pPr>
      <w:r w:rsidRPr="009876D8">
        <w:rPr>
          <w:rFonts w:asciiTheme="minorHAnsi" w:hAnsiTheme="minorHAnsi" w:cstheme="minorHAnsi"/>
          <w:spacing w:val="5"/>
          <w:lang w:eastAsia="en-GB"/>
        </w:rPr>
        <w:t>Teaching a child to read is vital. We use a range of strategies in</w:t>
      </w:r>
      <w:r w:rsidR="005935BD" w:rsidRPr="009876D8">
        <w:rPr>
          <w:rFonts w:asciiTheme="minorHAnsi" w:hAnsiTheme="minorHAnsi" w:cstheme="minorHAnsi"/>
          <w:spacing w:val="5"/>
          <w:lang w:eastAsia="en-GB"/>
        </w:rPr>
        <w:t>cluding</w:t>
      </w:r>
      <w:r w:rsidRPr="009876D8">
        <w:rPr>
          <w:rFonts w:asciiTheme="minorHAnsi" w:hAnsiTheme="minorHAnsi" w:cstheme="minorHAnsi"/>
          <w:spacing w:val="5"/>
          <w:lang w:eastAsia="en-GB"/>
        </w:rPr>
        <w:t xml:space="preserve"> phonics</w:t>
      </w:r>
      <w:r w:rsidR="005935BD" w:rsidRPr="009876D8">
        <w:rPr>
          <w:rFonts w:asciiTheme="minorHAnsi" w:hAnsiTheme="minorHAnsi" w:cstheme="minorHAnsi"/>
          <w:spacing w:val="5"/>
          <w:lang w:eastAsia="en-GB"/>
        </w:rPr>
        <w:t xml:space="preserve">; </w:t>
      </w:r>
      <w:r w:rsidRPr="009876D8">
        <w:rPr>
          <w:rFonts w:asciiTheme="minorHAnsi" w:hAnsiTheme="minorHAnsi" w:cstheme="minorHAnsi"/>
          <w:spacing w:val="5"/>
          <w:lang w:eastAsia="en-GB"/>
        </w:rPr>
        <w:t>a variety of decoding methods</w:t>
      </w:r>
      <w:r w:rsidR="005935BD" w:rsidRPr="009876D8">
        <w:rPr>
          <w:rFonts w:asciiTheme="minorHAnsi" w:hAnsiTheme="minorHAnsi" w:cstheme="minorHAnsi"/>
          <w:spacing w:val="5"/>
          <w:lang w:eastAsia="en-GB"/>
        </w:rPr>
        <w:t xml:space="preserve">; </w:t>
      </w:r>
      <w:r w:rsidRPr="009876D8">
        <w:rPr>
          <w:rFonts w:asciiTheme="minorHAnsi" w:hAnsiTheme="minorHAnsi" w:cstheme="minorHAnsi"/>
          <w:spacing w:val="5"/>
          <w:lang w:eastAsia="en-GB"/>
        </w:rPr>
        <w:t>teaching high frequency words through sight recognition</w:t>
      </w:r>
      <w:r w:rsidR="005935BD" w:rsidRPr="009876D8">
        <w:rPr>
          <w:rFonts w:asciiTheme="minorHAnsi" w:hAnsiTheme="minorHAnsi" w:cstheme="minorHAnsi"/>
          <w:spacing w:val="5"/>
          <w:lang w:eastAsia="en-GB"/>
        </w:rPr>
        <w:t>;</w:t>
      </w:r>
      <w:r w:rsidRPr="009876D8">
        <w:rPr>
          <w:rFonts w:asciiTheme="minorHAnsi" w:hAnsiTheme="minorHAnsi" w:cstheme="minorHAnsi"/>
          <w:spacing w:val="5"/>
          <w:lang w:eastAsia="en-GB"/>
        </w:rPr>
        <w:t xml:space="preserve"> discussion through picture books</w:t>
      </w:r>
      <w:r w:rsidR="005935BD" w:rsidRPr="009876D8">
        <w:rPr>
          <w:rFonts w:asciiTheme="minorHAnsi" w:hAnsiTheme="minorHAnsi" w:cstheme="minorHAnsi"/>
          <w:spacing w:val="5"/>
          <w:lang w:eastAsia="en-GB"/>
        </w:rPr>
        <w:t>;</w:t>
      </w:r>
      <w:r w:rsidRPr="009876D8">
        <w:rPr>
          <w:rFonts w:asciiTheme="minorHAnsi" w:hAnsiTheme="minorHAnsi" w:cstheme="minorHAnsi"/>
          <w:spacing w:val="5"/>
          <w:lang w:eastAsia="en-GB"/>
        </w:rPr>
        <w:t xml:space="preserve"> and </w:t>
      </w:r>
      <w:r w:rsidR="005935BD" w:rsidRPr="009876D8">
        <w:rPr>
          <w:rFonts w:asciiTheme="minorHAnsi" w:hAnsiTheme="minorHAnsi" w:cstheme="minorHAnsi"/>
          <w:spacing w:val="5"/>
          <w:lang w:eastAsia="en-GB"/>
        </w:rPr>
        <w:t>whole-class guided reading</w:t>
      </w:r>
      <w:r w:rsidRPr="009876D8">
        <w:rPr>
          <w:rFonts w:asciiTheme="minorHAnsi" w:hAnsiTheme="minorHAnsi" w:cstheme="minorHAnsi"/>
          <w:spacing w:val="5"/>
          <w:lang w:eastAsia="en-GB"/>
        </w:rPr>
        <w:t xml:space="preserve">.  </w:t>
      </w:r>
    </w:p>
    <w:p w14:paraId="585173AE" w14:textId="77777777" w:rsidR="00B02B50" w:rsidRPr="009876D8" w:rsidRDefault="00B02B50" w:rsidP="00732DB4">
      <w:pPr>
        <w:spacing w:before="100" w:beforeAutospacing="1" w:after="100" w:afterAutospacing="1"/>
        <w:ind w:left="284" w:right="567"/>
        <w:contextualSpacing/>
        <w:jc w:val="both"/>
        <w:rPr>
          <w:rFonts w:asciiTheme="minorHAnsi" w:hAnsiTheme="minorHAnsi" w:cstheme="minorHAnsi"/>
          <w:spacing w:val="5"/>
          <w:lang w:eastAsia="en-GB"/>
        </w:rPr>
      </w:pPr>
    </w:p>
    <w:p w14:paraId="3958525E" w14:textId="16B03CC7" w:rsidR="001843A7" w:rsidRPr="009876D8" w:rsidRDefault="007E5E23" w:rsidP="00732DB4">
      <w:pPr>
        <w:spacing w:before="100" w:beforeAutospacing="1" w:after="100" w:afterAutospacing="1"/>
        <w:ind w:left="284" w:right="567"/>
        <w:contextualSpacing/>
        <w:jc w:val="both"/>
        <w:rPr>
          <w:rFonts w:asciiTheme="minorHAnsi" w:hAnsiTheme="minorHAnsi" w:cstheme="minorHAnsi"/>
          <w:spacing w:val="5"/>
          <w:lang w:eastAsia="en-GB"/>
        </w:rPr>
      </w:pPr>
      <w:r>
        <w:rPr>
          <w:rFonts w:asciiTheme="minorHAnsi" w:hAnsiTheme="minorHAnsi" w:cstheme="minorHAnsi"/>
          <w:spacing w:val="5"/>
          <w:lang w:eastAsia="en-GB"/>
        </w:rPr>
        <w:t>W</w:t>
      </w:r>
      <w:r w:rsidR="001843A7" w:rsidRPr="009876D8">
        <w:rPr>
          <w:rFonts w:asciiTheme="minorHAnsi" w:hAnsiTheme="minorHAnsi" w:cstheme="minorHAnsi"/>
          <w:spacing w:val="5"/>
          <w:lang w:eastAsia="en-GB"/>
        </w:rPr>
        <w:t>e teach phonics to those children who have not yet developed a good level of knowledge</w:t>
      </w:r>
      <w:r w:rsidR="005935BD" w:rsidRPr="009876D8">
        <w:rPr>
          <w:rFonts w:asciiTheme="minorHAnsi" w:hAnsiTheme="minorHAnsi" w:cstheme="minorHAnsi"/>
          <w:spacing w:val="5"/>
          <w:lang w:eastAsia="en-GB"/>
        </w:rPr>
        <w:t>,</w:t>
      </w:r>
      <w:r w:rsidR="001843A7" w:rsidRPr="009876D8">
        <w:rPr>
          <w:rFonts w:asciiTheme="minorHAnsi" w:hAnsiTheme="minorHAnsi" w:cstheme="minorHAnsi"/>
          <w:spacing w:val="5"/>
          <w:lang w:eastAsia="en-GB"/>
        </w:rPr>
        <w:t xml:space="preserve"> using the ‘Sounds Write’ scheme. In class, reading is taught through whole class guided reading activities, and the use of Accelerated Reader to ensure all children are reading the correct level of book (at their Zone of Proximal Development)</w:t>
      </w:r>
      <w:r w:rsidR="002F40DC" w:rsidRPr="009876D8">
        <w:rPr>
          <w:rFonts w:asciiTheme="minorHAnsi" w:hAnsiTheme="minorHAnsi" w:cstheme="minorHAnsi"/>
          <w:spacing w:val="5"/>
          <w:lang w:eastAsia="en-GB"/>
        </w:rPr>
        <w:t xml:space="preserve">. </w:t>
      </w:r>
    </w:p>
    <w:p w14:paraId="09AA4DE9" w14:textId="77777777" w:rsidR="005935BD" w:rsidRPr="009876D8" w:rsidRDefault="005935BD" w:rsidP="00732DB4">
      <w:pPr>
        <w:spacing w:before="100" w:beforeAutospacing="1" w:after="100" w:afterAutospacing="1"/>
        <w:ind w:left="284" w:right="567"/>
        <w:contextualSpacing/>
        <w:jc w:val="both"/>
        <w:rPr>
          <w:rFonts w:asciiTheme="minorHAnsi" w:hAnsiTheme="minorHAnsi" w:cstheme="minorHAnsi"/>
          <w:spacing w:val="5"/>
          <w:lang w:eastAsia="en-GB"/>
        </w:rPr>
      </w:pPr>
    </w:p>
    <w:p w14:paraId="233B3462" w14:textId="1ABAE97A" w:rsidR="002F40DC" w:rsidRPr="009876D8" w:rsidRDefault="005935BD" w:rsidP="00732DB4">
      <w:pPr>
        <w:spacing w:before="100" w:beforeAutospacing="1" w:after="100" w:afterAutospacing="1"/>
        <w:ind w:left="284" w:right="567"/>
        <w:contextualSpacing/>
        <w:jc w:val="both"/>
        <w:rPr>
          <w:rFonts w:asciiTheme="minorHAnsi" w:hAnsiTheme="minorHAnsi" w:cstheme="minorHAnsi"/>
          <w:spacing w:val="5"/>
          <w:lang w:eastAsia="en-GB"/>
        </w:rPr>
      </w:pPr>
      <w:r w:rsidRPr="009876D8">
        <w:rPr>
          <w:rFonts w:asciiTheme="minorHAnsi" w:hAnsiTheme="minorHAnsi" w:cstheme="minorHAnsi"/>
          <w:spacing w:val="5"/>
          <w:lang w:eastAsia="en-GB"/>
        </w:rPr>
        <w:t>We use class n</w:t>
      </w:r>
      <w:r w:rsidR="002F40DC" w:rsidRPr="009876D8">
        <w:rPr>
          <w:rFonts w:asciiTheme="minorHAnsi" w:hAnsiTheme="minorHAnsi" w:cstheme="minorHAnsi"/>
          <w:spacing w:val="5"/>
          <w:lang w:eastAsia="en-GB"/>
        </w:rPr>
        <w:t xml:space="preserve">ovels </w:t>
      </w:r>
      <w:r w:rsidRPr="009876D8">
        <w:rPr>
          <w:rFonts w:asciiTheme="minorHAnsi" w:hAnsiTheme="minorHAnsi" w:cstheme="minorHAnsi"/>
          <w:spacing w:val="5"/>
          <w:lang w:eastAsia="en-GB"/>
        </w:rPr>
        <w:t>to ensure children are exposed to a wide range of books. Each year these include archaic novels; books by significant children’s authors; ‘first in a series’; poetry; and current authors</w:t>
      </w:r>
      <w:r w:rsidR="002F40DC" w:rsidRPr="009876D8">
        <w:rPr>
          <w:rFonts w:asciiTheme="minorHAnsi" w:hAnsiTheme="minorHAnsi" w:cstheme="minorHAnsi"/>
          <w:spacing w:val="5"/>
          <w:lang w:eastAsia="en-GB"/>
        </w:rPr>
        <w:t xml:space="preserve">. These texts are carefully chosen to ensure that there is progression and challenge across the school. </w:t>
      </w:r>
      <w:r w:rsidRPr="009876D8">
        <w:rPr>
          <w:rFonts w:asciiTheme="minorHAnsi" w:hAnsiTheme="minorHAnsi" w:cstheme="minorHAnsi"/>
          <w:spacing w:val="5"/>
          <w:lang w:eastAsia="en-GB"/>
        </w:rPr>
        <w:t>W</w:t>
      </w:r>
      <w:r w:rsidR="002F40DC" w:rsidRPr="009876D8">
        <w:rPr>
          <w:rFonts w:asciiTheme="minorHAnsi" w:hAnsiTheme="minorHAnsi" w:cstheme="minorHAnsi"/>
          <w:spacing w:val="5"/>
          <w:lang w:eastAsia="en-GB"/>
        </w:rPr>
        <w:t xml:space="preserve">e aim to develop a love of </w:t>
      </w:r>
      <w:r w:rsidR="007610B4" w:rsidRPr="009876D8">
        <w:rPr>
          <w:rFonts w:asciiTheme="minorHAnsi" w:hAnsiTheme="minorHAnsi" w:cstheme="minorHAnsi"/>
          <w:spacing w:val="5"/>
          <w:lang w:eastAsia="en-GB"/>
        </w:rPr>
        <w:t>reading,</w:t>
      </w:r>
      <w:r w:rsidR="002F40DC" w:rsidRPr="009876D8">
        <w:rPr>
          <w:rFonts w:asciiTheme="minorHAnsi" w:hAnsiTheme="minorHAnsi" w:cstheme="minorHAnsi"/>
          <w:spacing w:val="5"/>
          <w:lang w:eastAsia="en-GB"/>
        </w:rPr>
        <w:t xml:space="preserve"> so children are encouraged to read for pleasure at home and school. </w:t>
      </w:r>
    </w:p>
    <w:p w14:paraId="60276A78" w14:textId="77777777" w:rsidR="00B02B50" w:rsidRPr="009876D8" w:rsidRDefault="00B02B50" w:rsidP="00732DB4">
      <w:pPr>
        <w:spacing w:before="100" w:beforeAutospacing="1" w:after="100" w:afterAutospacing="1"/>
        <w:ind w:left="284" w:right="567"/>
        <w:contextualSpacing/>
        <w:jc w:val="both"/>
        <w:rPr>
          <w:rFonts w:asciiTheme="minorHAnsi" w:hAnsiTheme="minorHAnsi" w:cstheme="minorHAnsi"/>
          <w:b/>
          <w:bCs/>
          <w:spacing w:val="5"/>
          <w:u w:val="single"/>
          <w:lang w:eastAsia="en-GB"/>
        </w:rPr>
      </w:pPr>
    </w:p>
    <w:p w14:paraId="7D613D91" w14:textId="77777777" w:rsidR="007E5E23" w:rsidRDefault="007E5E23" w:rsidP="00732DB4">
      <w:pPr>
        <w:spacing w:before="100" w:beforeAutospacing="1" w:after="100" w:afterAutospacing="1"/>
        <w:ind w:left="284" w:right="567"/>
        <w:contextualSpacing/>
        <w:jc w:val="both"/>
        <w:rPr>
          <w:rFonts w:asciiTheme="minorHAnsi" w:hAnsiTheme="minorHAnsi" w:cstheme="minorHAnsi"/>
          <w:b/>
          <w:bCs/>
          <w:spacing w:val="5"/>
          <w:lang w:eastAsia="en-GB"/>
        </w:rPr>
      </w:pPr>
    </w:p>
    <w:p w14:paraId="694F53EF" w14:textId="0218682D" w:rsidR="002F40DC" w:rsidRPr="009876D8" w:rsidRDefault="002F40DC" w:rsidP="00732DB4">
      <w:pPr>
        <w:spacing w:before="100" w:beforeAutospacing="1" w:after="100" w:afterAutospacing="1"/>
        <w:ind w:left="284" w:right="567"/>
        <w:contextualSpacing/>
        <w:jc w:val="both"/>
        <w:rPr>
          <w:rFonts w:asciiTheme="minorHAnsi" w:hAnsiTheme="minorHAnsi" w:cstheme="minorHAnsi"/>
          <w:spacing w:val="5"/>
          <w:lang w:eastAsia="en-GB"/>
        </w:rPr>
      </w:pPr>
      <w:r w:rsidRPr="009876D8">
        <w:rPr>
          <w:rFonts w:asciiTheme="minorHAnsi" w:hAnsiTheme="minorHAnsi" w:cstheme="minorHAnsi"/>
          <w:b/>
          <w:bCs/>
          <w:spacing w:val="5"/>
          <w:lang w:eastAsia="en-GB"/>
        </w:rPr>
        <w:t>Writing</w:t>
      </w:r>
    </w:p>
    <w:p w14:paraId="51B2E492" w14:textId="40A31D6E" w:rsidR="002F40DC" w:rsidRPr="009876D8" w:rsidRDefault="001843A7" w:rsidP="00732DB4">
      <w:pPr>
        <w:spacing w:before="100" w:beforeAutospacing="1" w:after="100" w:afterAutospacing="1"/>
        <w:ind w:left="284" w:right="567"/>
        <w:contextualSpacing/>
        <w:jc w:val="both"/>
        <w:rPr>
          <w:rFonts w:asciiTheme="minorHAnsi" w:hAnsiTheme="minorHAnsi" w:cstheme="minorHAnsi"/>
          <w:spacing w:val="5"/>
          <w:lang w:eastAsia="en-GB"/>
        </w:rPr>
      </w:pPr>
      <w:r w:rsidRPr="009876D8">
        <w:rPr>
          <w:rFonts w:asciiTheme="minorHAnsi" w:hAnsiTheme="minorHAnsi" w:cstheme="minorHAnsi"/>
          <w:spacing w:val="5"/>
          <w:lang w:eastAsia="en-GB"/>
        </w:rPr>
        <w:t xml:space="preserve">Writing is taught using a range of resources, mostly ‘Read, Write Perform’, Literacy Shed and the Babcock Writing Units. Skills and knowledge are identified in termly planning, and teachers choose the best resource to teach these, </w:t>
      </w:r>
      <w:proofErr w:type="gramStart"/>
      <w:r w:rsidRPr="009876D8">
        <w:rPr>
          <w:rFonts w:asciiTheme="minorHAnsi" w:hAnsiTheme="minorHAnsi" w:cstheme="minorHAnsi"/>
          <w:spacing w:val="5"/>
          <w:lang w:eastAsia="en-GB"/>
        </w:rPr>
        <w:t>taking into account</w:t>
      </w:r>
      <w:proofErr w:type="gramEnd"/>
      <w:r w:rsidRPr="009876D8">
        <w:rPr>
          <w:rFonts w:asciiTheme="minorHAnsi" w:hAnsiTheme="minorHAnsi" w:cstheme="minorHAnsi"/>
          <w:spacing w:val="5"/>
          <w:lang w:eastAsia="en-GB"/>
        </w:rPr>
        <w:t xml:space="preserve"> the interests of the children and </w:t>
      </w:r>
      <w:r w:rsidR="00B02B50" w:rsidRPr="009876D8">
        <w:rPr>
          <w:rFonts w:asciiTheme="minorHAnsi" w:hAnsiTheme="minorHAnsi" w:cstheme="minorHAnsi"/>
          <w:spacing w:val="5"/>
          <w:lang w:eastAsia="en-GB"/>
        </w:rPr>
        <w:t>the content of other curric</w:t>
      </w:r>
      <w:r w:rsidR="00A346B2" w:rsidRPr="009876D8">
        <w:rPr>
          <w:rFonts w:asciiTheme="minorHAnsi" w:hAnsiTheme="minorHAnsi" w:cstheme="minorHAnsi"/>
          <w:spacing w:val="5"/>
          <w:lang w:eastAsia="en-GB"/>
        </w:rPr>
        <w:t>ulum areas being studied.</w:t>
      </w:r>
    </w:p>
    <w:p w14:paraId="4CACE2C5" w14:textId="77777777" w:rsidR="00A346B2" w:rsidRPr="009876D8" w:rsidRDefault="00A346B2" w:rsidP="00732DB4">
      <w:pPr>
        <w:spacing w:before="100" w:beforeAutospacing="1" w:after="100" w:afterAutospacing="1"/>
        <w:ind w:left="284" w:right="567"/>
        <w:contextualSpacing/>
        <w:jc w:val="both"/>
        <w:rPr>
          <w:rFonts w:asciiTheme="minorHAnsi" w:hAnsiTheme="minorHAnsi" w:cstheme="minorHAnsi"/>
          <w:spacing w:val="5"/>
          <w:lang w:eastAsia="en-GB"/>
        </w:rPr>
      </w:pPr>
    </w:p>
    <w:p w14:paraId="1185A3B7" w14:textId="77777777" w:rsidR="001843A7" w:rsidRPr="009876D8" w:rsidRDefault="002F40DC" w:rsidP="00732DB4">
      <w:pPr>
        <w:spacing w:before="100" w:beforeAutospacing="1" w:after="100" w:afterAutospacing="1"/>
        <w:ind w:left="284" w:right="567"/>
        <w:contextualSpacing/>
        <w:jc w:val="both"/>
        <w:rPr>
          <w:rFonts w:asciiTheme="minorHAnsi" w:hAnsiTheme="minorHAnsi" w:cstheme="minorHAnsi"/>
          <w:spacing w:val="5"/>
          <w:lang w:eastAsia="en-GB"/>
        </w:rPr>
      </w:pPr>
      <w:r w:rsidRPr="009876D8">
        <w:rPr>
          <w:rFonts w:asciiTheme="minorHAnsi" w:hAnsiTheme="minorHAnsi" w:cstheme="minorHAnsi"/>
          <w:b/>
          <w:bCs/>
          <w:spacing w:val="5"/>
          <w:lang w:eastAsia="en-GB"/>
        </w:rPr>
        <w:t>Phonics</w:t>
      </w:r>
    </w:p>
    <w:p w14:paraId="56CA0F38" w14:textId="7ED1F0EC" w:rsidR="002F40DC" w:rsidRPr="009876D8" w:rsidRDefault="002F40DC" w:rsidP="00732DB4">
      <w:pPr>
        <w:spacing w:before="100" w:beforeAutospacing="1" w:after="100" w:afterAutospacing="1"/>
        <w:ind w:left="284" w:right="567"/>
        <w:contextualSpacing/>
        <w:jc w:val="both"/>
        <w:rPr>
          <w:rFonts w:asciiTheme="minorHAnsi" w:hAnsiTheme="minorHAnsi" w:cstheme="minorHAnsi"/>
          <w:spacing w:val="5"/>
          <w:lang w:eastAsia="en-GB"/>
        </w:rPr>
      </w:pPr>
      <w:r w:rsidRPr="009876D8">
        <w:rPr>
          <w:rFonts w:asciiTheme="minorHAnsi" w:hAnsiTheme="minorHAnsi" w:cstheme="minorHAnsi"/>
          <w:spacing w:val="5"/>
          <w:lang w:eastAsia="en-GB"/>
        </w:rPr>
        <w:t xml:space="preserve">Any child that does not complete the phonics programme </w:t>
      </w:r>
      <w:r w:rsidR="00F85308">
        <w:rPr>
          <w:rFonts w:asciiTheme="minorHAnsi" w:hAnsiTheme="minorHAnsi" w:cstheme="minorHAnsi"/>
          <w:spacing w:val="5"/>
          <w:lang w:eastAsia="en-GB"/>
        </w:rPr>
        <w:t xml:space="preserve">during KS1 </w:t>
      </w:r>
      <w:r w:rsidRPr="009876D8">
        <w:rPr>
          <w:rFonts w:asciiTheme="minorHAnsi" w:hAnsiTheme="minorHAnsi" w:cstheme="minorHAnsi"/>
          <w:spacing w:val="5"/>
          <w:lang w:eastAsia="en-GB"/>
        </w:rPr>
        <w:t>will continue learning phonics throughout Year</w:t>
      </w:r>
      <w:r w:rsidR="007A20FF">
        <w:rPr>
          <w:rFonts w:asciiTheme="minorHAnsi" w:hAnsiTheme="minorHAnsi" w:cstheme="minorHAnsi"/>
          <w:spacing w:val="5"/>
          <w:lang w:eastAsia="en-GB"/>
        </w:rPr>
        <w:t xml:space="preserve"> 3 and 4</w:t>
      </w:r>
      <w:r w:rsidR="00F85308">
        <w:rPr>
          <w:rFonts w:asciiTheme="minorHAnsi" w:hAnsiTheme="minorHAnsi" w:cstheme="minorHAnsi"/>
          <w:spacing w:val="5"/>
          <w:lang w:eastAsia="en-GB"/>
        </w:rPr>
        <w:t>,</w:t>
      </w:r>
      <w:r w:rsidRPr="009876D8">
        <w:rPr>
          <w:rFonts w:asciiTheme="minorHAnsi" w:hAnsiTheme="minorHAnsi" w:cstheme="minorHAnsi"/>
          <w:spacing w:val="5"/>
          <w:lang w:eastAsia="en-GB"/>
        </w:rPr>
        <w:t xml:space="preserve"> during interventions</w:t>
      </w:r>
      <w:r w:rsidR="001843A7" w:rsidRPr="009876D8">
        <w:rPr>
          <w:rFonts w:asciiTheme="minorHAnsi" w:hAnsiTheme="minorHAnsi" w:cstheme="minorHAnsi"/>
          <w:spacing w:val="5"/>
          <w:lang w:eastAsia="en-GB"/>
        </w:rPr>
        <w:t xml:space="preserve"> using Sounds Write</w:t>
      </w:r>
      <w:r w:rsidRPr="009876D8">
        <w:rPr>
          <w:rFonts w:asciiTheme="minorHAnsi" w:hAnsiTheme="minorHAnsi" w:cstheme="minorHAnsi"/>
          <w:spacing w:val="5"/>
          <w:lang w:eastAsia="en-GB"/>
        </w:rPr>
        <w:t>.</w:t>
      </w:r>
    </w:p>
    <w:p w14:paraId="3A93C109" w14:textId="77777777" w:rsidR="00A346B2" w:rsidRPr="009876D8" w:rsidRDefault="00A346B2" w:rsidP="00732DB4">
      <w:pPr>
        <w:spacing w:before="100" w:beforeAutospacing="1" w:after="100" w:afterAutospacing="1"/>
        <w:ind w:left="284" w:right="567"/>
        <w:contextualSpacing/>
        <w:jc w:val="both"/>
        <w:rPr>
          <w:rFonts w:asciiTheme="minorHAnsi" w:hAnsiTheme="minorHAnsi" w:cstheme="minorHAnsi"/>
          <w:spacing w:val="5"/>
          <w:u w:val="single"/>
          <w:lang w:eastAsia="en-GB"/>
        </w:rPr>
      </w:pPr>
    </w:p>
    <w:p w14:paraId="20B6C351" w14:textId="77777777" w:rsidR="002F40DC" w:rsidRPr="009876D8" w:rsidRDefault="002F40DC" w:rsidP="00732DB4">
      <w:pPr>
        <w:spacing w:before="100" w:beforeAutospacing="1" w:after="100" w:afterAutospacing="1"/>
        <w:ind w:left="284" w:right="567"/>
        <w:contextualSpacing/>
        <w:jc w:val="both"/>
        <w:rPr>
          <w:rFonts w:asciiTheme="minorHAnsi" w:hAnsiTheme="minorHAnsi" w:cstheme="minorHAnsi"/>
          <w:spacing w:val="5"/>
          <w:lang w:eastAsia="en-GB"/>
        </w:rPr>
      </w:pPr>
      <w:r w:rsidRPr="009876D8">
        <w:rPr>
          <w:rFonts w:asciiTheme="minorHAnsi" w:hAnsiTheme="minorHAnsi" w:cstheme="minorHAnsi"/>
          <w:b/>
          <w:bCs/>
          <w:spacing w:val="5"/>
          <w:lang w:eastAsia="en-GB"/>
        </w:rPr>
        <w:t>Maths</w:t>
      </w:r>
    </w:p>
    <w:p w14:paraId="1E6FCA74" w14:textId="35882274" w:rsidR="002F40DC" w:rsidRPr="009876D8" w:rsidRDefault="00A346B2" w:rsidP="00732DB4">
      <w:pPr>
        <w:ind w:left="284" w:right="567"/>
        <w:contextualSpacing/>
        <w:jc w:val="both"/>
        <w:rPr>
          <w:rFonts w:asciiTheme="minorHAnsi" w:hAnsiTheme="minorHAnsi" w:cstheme="minorHAnsi"/>
        </w:rPr>
      </w:pPr>
      <w:r w:rsidRPr="009876D8">
        <w:rPr>
          <w:rFonts w:asciiTheme="minorHAnsi" w:hAnsiTheme="minorHAnsi" w:cstheme="minorHAnsi"/>
        </w:rPr>
        <w:t xml:space="preserve">We </w:t>
      </w:r>
      <w:r w:rsidR="002F40DC" w:rsidRPr="009876D8">
        <w:rPr>
          <w:rFonts w:asciiTheme="minorHAnsi" w:hAnsiTheme="minorHAnsi" w:cstheme="minorHAnsi"/>
        </w:rPr>
        <w:t xml:space="preserve">believe that mathematics should be fun and rewarding for all children. As such we endeavour to make our work in mathematics engaging for all learners. </w:t>
      </w:r>
    </w:p>
    <w:p w14:paraId="41B67751" w14:textId="77777777" w:rsidR="002F40DC" w:rsidRPr="009876D8" w:rsidRDefault="002F40DC" w:rsidP="00732DB4">
      <w:pPr>
        <w:ind w:left="284" w:right="567"/>
        <w:contextualSpacing/>
        <w:jc w:val="both"/>
        <w:rPr>
          <w:rFonts w:asciiTheme="minorHAnsi" w:hAnsiTheme="minorHAnsi" w:cstheme="minorHAnsi"/>
        </w:rPr>
      </w:pPr>
    </w:p>
    <w:p w14:paraId="338319A6" w14:textId="7A392234" w:rsidR="009D2ABE" w:rsidRPr="009876D8" w:rsidRDefault="001843A7" w:rsidP="00732DB4">
      <w:pPr>
        <w:ind w:left="284" w:right="567"/>
        <w:contextualSpacing/>
        <w:jc w:val="both"/>
        <w:rPr>
          <w:rFonts w:asciiTheme="minorHAnsi" w:hAnsiTheme="minorHAnsi" w:cstheme="minorHAnsi"/>
        </w:rPr>
      </w:pPr>
      <w:r w:rsidRPr="009876D8">
        <w:rPr>
          <w:rFonts w:asciiTheme="minorHAnsi" w:hAnsiTheme="minorHAnsi" w:cstheme="minorHAnsi"/>
        </w:rPr>
        <w:t>Maths is taught daily</w:t>
      </w:r>
      <w:r w:rsidR="009D2ABE" w:rsidRPr="009876D8">
        <w:rPr>
          <w:rFonts w:asciiTheme="minorHAnsi" w:hAnsiTheme="minorHAnsi" w:cstheme="minorHAnsi"/>
        </w:rPr>
        <w:t>, focussing on the development of problem solving, reasoning and fluency</w:t>
      </w:r>
      <w:r w:rsidRPr="009876D8">
        <w:rPr>
          <w:rFonts w:asciiTheme="minorHAnsi" w:hAnsiTheme="minorHAnsi" w:cstheme="minorHAnsi"/>
        </w:rPr>
        <w:t xml:space="preserve">. </w:t>
      </w:r>
      <w:r w:rsidR="009D2ABE" w:rsidRPr="009876D8">
        <w:rPr>
          <w:rFonts w:asciiTheme="minorHAnsi" w:hAnsiTheme="minorHAnsi" w:cstheme="minorHAnsi"/>
        </w:rPr>
        <w:t xml:space="preserve">The children also have additional opportunities to develop their fluency through regular use of </w:t>
      </w:r>
      <w:r w:rsidR="00E4205C">
        <w:rPr>
          <w:rFonts w:asciiTheme="minorHAnsi" w:hAnsiTheme="minorHAnsi" w:cstheme="minorHAnsi"/>
        </w:rPr>
        <w:t xml:space="preserve">resources such as </w:t>
      </w:r>
      <w:r w:rsidR="009D2ABE" w:rsidRPr="009876D8">
        <w:rPr>
          <w:rFonts w:asciiTheme="minorHAnsi" w:hAnsiTheme="minorHAnsi" w:cstheme="minorHAnsi"/>
        </w:rPr>
        <w:t>Mathletics</w:t>
      </w:r>
      <w:r w:rsidR="00E4205C">
        <w:rPr>
          <w:rFonts w:asciiTheme="minorHAnsi" w:hAnsiTheme="minorHAnsi" w:cstheme="minorHAnsi"/>
        </w:rPr>
        <w:t>,</w:t>
      </w:r>
      <w:r w:rsidR="009D2ABE" w:rsidRPr="009876D8">
        <w:rPr>
          <w:rFonts w:asciiTheme="minorHAnsi" w:hAnsiTheme="minorHAnsi" w:cstheme="minorHAnsi"/>
        </w:rPr>
        <w:t xml:space="preserve"> </w:t>
      </w:r>
      <w:proofErr w:type="spellStart"/>
      <w:r w:rsidR="009D2ABE" w:rsidRPr="009876D8">
        <w:rPr>
          <w:rFonts w:asciiTheme="minorHAnsi" w:hAnsiTheme="minorHAnsi" w:cstheme="minorHAnsi"/>
        </w:rPr>
        <w:t>TTRockstars</w:t>
      </w:r>
      <w:proofErr w:type="spellEnd"/>
      <w:r w:rsidR="009D2ABE" w:rsidRPr="009876D8">
        <w:rPr>
          <w:rFonts w:asciiTheme="minorHAnsi" w:hAnsiTheme="minorHAnsi" w:cstheme="minorHAnsi"/>
        </w:rPr>
        <w:t xml:space="preserve"> and ‘</w:t>
      </w:r>
      <w:r w:rsidR="007A20FF">
        <w:rPr>
          <w:rFonts w:asciiTheme="minorHAnsi" w:hAnsiTheme="minorHAnsi" w:cstheme="minorHAnsi"/>
        </w:rPr>
        <w:t>Fluent</w:t>
      </w:r>
      <w:r w:rsidR="009D2ABE" w:rsidRPr="009876D8">
        <w:rPr>
          <w:rFonts w:asciiTheme="minorHAnsi" w:hAnsiTheme="minorHAnsi" w:cstheme="minorHAnsi"/>
        </w:rPr>
        <w:t xml:space="preserve"> in 5’. </w:t>
      </w:r>
      <w:r w:rsidRPr="009876D8">
        <w:rPr>
          <w:rFonts w:asciiTheme="minorHAnsi" w:hAnsiTheme="minorHAnsi" w:cstheme="minorHAnsi"/>
        </w:rPr>
        <w:t>We plan for progression in maths using ‘White Rose Maths Hub’ resources.</w:t>
      </w:r>
    </w:p>
    <w:p w14:paraId="7898160E" w14:textId="77777777" w:rsidR="002F40DC" w:rsidRPr="009876D8" w:rsidRDefault="002F40DC" w:rsidP="00732DB4">
      <w:pPr>
        <w:ind w:left="284" w:right="567"/>
        <w:contextualSpacing/>
        <w:jc w:val="both"/>
        <w:rPr>
          <w:rFonts w:asciiTheme="minorHAnsi" w:hAnsiTheme="minorHAnsi" w:cstheme="minorHAnsi"/>
        </w:rPr>
      </w:pPr>
    </w:p>
    <w:p w14:paraId="509D8A94" w14:textId="7A8C6FA1" w:rsidR="001B089F" w:rsidRPr="009876D8" w:rsidRDefault="009D2ABE" w:rsidP="00732DB4">
      <w:pPr>
        <w:ind w:left="284" w:right="567"/>
        <w:contextualSpacing/>
        <w:jc w:val="both"/>
        <w:rPr>
          <w:rFonts w:asciiTheme="minorHAnsi" w:hAnsiTheme="minorHAnsi" w:cstheme="minorHAnsi"/>
        </w:rPr>
      </w:pPr>
      <w:r w:rsidRPr="009876D8">
        <w:rPr>
          <w:rFonts w:asciiTheme="minorHAnsi" w:hAnsiTheme="minorHAnsi" w:cstheme="minorHAnsi"/>
        </w:rPr>
        <w:t>A whole school focus on the development of fluency in times tables means that the vast majority of our children have very secure knowledge by the end of Y4.</w:t>
      </w:r>
    </w:p>
    <w:p w14:paraId="78A37CAE" w14:textId="77777777" w:rsidR="009D2ABE" w:rsidRPr="009876D8" w:rsidRDefault="009D2ABE" w:rsidP="00732DB4">
      <w:pPr>
        <w:ind w:left="284" w:right="567"/>
        <w:contextualSpacing/>
        <w:jc w:val="both"/>
        <w:rPr>
          <w:rFonts w:asciiTheme="minorHAnsi" w:hAnsiTheme="minorHAnsi" w:cstheme="minorHAnsi"/>
          <w:b/>
          <w:bCs/>
          <w:spacing w:val="5"/>
          <w:lang w:eastAsia="en-GB"/>
        </w:rPr>
      </w:pPr>
    </w:p>
    <w:p w14:paraId="46DA4362" w14:textId="77777777" w:rsidR="002F40DC" w:rsidRPr="009876D8" w:rsidRDefault="002F40DC" w:rsidP="00732DB4">
      <w:pPr>
        <w:ind w:left="284" w:right="567"/>
        <w:contextualSpacing/>
        <w:jc w:val="both"/>
        <w:rPr>
          <w:rFonts w:asciiTheme="minorHAnsi" w:hAnsiTheme="minorHAnsi" w:cstheme="minorHAnsi"/>
        </w:rPr>
      </w:pPr>
      <w:r w:rsidRPr="009876D8">
        <w:rPr>
          <w:rFonts w:asciiTheme="minorHAnsi" w:hAnsiTheme="minorHAnsi" w:cstheme="minorHAnsi"/>
          <w:b/>
          <w:bCs/>
          <w:spacing w:val="5"/>
          <w:lang w:eastAsia="en-GB"/>
        </w:rPr>
        <w:t>Science</w:t>
      </w:r>
    </w:p>
    <w:p w14:paraId="4452432F" w14:textId="78591514" w:rsidR="009876D8" w:rsidRPr="009876D8" w:rsidRDefault="002F40DC" w:rsidP="00732DB4">
      <w:pPr>
        <w:ind w:left="284" w:right="567"/>
        <w:contextualSpacing/>
        <w:jc w:val="both"/>
        <w:rPr>
          <w:rFonts w:asciiTheme="minorHAnsi" w:hAnsiTheme="minorHAnsi" w:cstheme="minorHAnsi"/>
        </w:rPr>
      </w:pPr>
      <w:r w:rsidRPr="009876D8">
        <w:rPr>
          <w:rFonts w:asciiTheme="minorHAnsi" w:hAnsiTheme="minorHAnsi" w:cstheme="minorHAnsi"/>
        </w:rPr>
        <w:t>We follow the National Curriculum for science ensuring all pupils develop their scientific knowledge and conceptual understanding through specific disciplines of biology, chemistry and physics. Science is hands</w:t>
      </w:r>
      <w:r w:rsidR="00F85308">
        <w:rPr>
          <w:rFonts w:asciiTheme="minorHAnsi" w:hAnsiTheme="minorHAnsi" w:cstheme="minorHAnsi"/>
        </w:rPr>
        <w:t>-</w:t>
      </w:r>
      <w:r w:rsidRPr="009876D8">
        <w:rPr>
          <w:rFonts w:asciiTheme="minorHAnsi" w:hAnsiTheme="minorHAnsi" w:cstheme="minorHAnsi"/>
        </w:rPr>
        <w:t xml:space="preserve">on where possible; pupils are given the opportunities to experience science in the real world.  </w:t>
      </w:r>
      <w:r w:rsidR="009876D8" w:rsidRPr="009876D8">
        <w:rPr>
          <w:rFonts w:asciiTheme="minorHAnsi" w:hAnsiTheme="minorHAnsi" w:cstheme="minorHAnsi"/>
        </w:rPr>
        <w:t xml:space="preserve">The children are taught </w:t>
      </w:r>
      <w:r w:rsidR="00A026E8">
        <w:rPr>
          <w:rFonts w:asciiTheme="minorHAnsi" w:hAnsiTheme="minorHAnsi" w:cstheme="minorHAnsi"/>
        </w:rPr>
        <w:t xml:space="preserve">about types of </w:t>
      </w:r>
      <w:r w:rsidR="009876D8" w:rsidRPr="009876D8">
        <w:rPr>
          <w:rFonts w:asciiTheme="minorHAnsi" w:hAnsiTheme="minorHAnsi" w:cstheme="minorHAnsi"/>
        </w:rPr>
        <w:t>scientific enquiry (</w:t>
      </w:r>
      <w:r w:rsidR="009876D8">
        <w:rPr>
          <w:rFonts w:asciiTheme="minorHAnsi" w:hAnsiTheme="minorHAnsi" w:cstheme="minorHAnsi"/>
          <w:color w:val="3A343A"/>
        </w:rPr>
        <w:t>o</w:t>
      </w:r>
      <w:r w:rsidR="009876D8" w:rsidRPr="009876D8">
        <w:rPr>
          <w:rFonts w:asciiTheme="minorHAnsi" w:hAnsiTheme="minorHAnsi" w:cstheme="minorHAnsi"/>
          <w:color w:val="3A343A"/>
        </w:rPr>
        <w:t>bservation over time</w:t>
      </w:r>
      <w:r w:rsidR="009876D8">
        <w:rPr>
          <w:rFonts w:asciiTheme="minorHAnsi" w:hAnsiTheme="minorHAnsi" w:cstheme="minorHAnsi"/>
        </w:rPr>
        <w:t>;</w:t>
      </w:r>
      <w:r w:rsidR="009876D8" w:rsidRPr="009876D8">
        <w:rPr>
          <w:rFonts w:asciiTheme="minorHAnsi" w:hAnsiTheme="minorHAnsi" w:cstheme="minorHAnsi"/>
        </w:rPr>
        <w:t xml:space="preserve"> </w:t>
      </w:r>
      <w:r w:rsidR="009876D8">
        <w:rPr>
          <w:rFonts w:asciiTheme="minorHAnsi" w:hAnsiTheme="minorHAnsi" w:cstheme="minorHAnsi"/>
          <w:color w:val="3A343A"/>
        </w:rPr>
        <w:t>p</w:t>
      </w:r>
      <w:r w:rsidR="009876D8" w:rsidRPr="009876D8">
        <w:rPr>
          <w:rFonts w:asciiTheme="minorHAnsi" w:hAnsiTheme="minorHAnsi" w:cstheme="minorHAnsi"/>
          <w:color w:val="3A343A"/>
        </w:rPr>
        <w:t>attern seeking</w:t>
      </w:r>
      <w:r w:rsidR="009876D8">
        <w:rPr>
          <w:rFonts w:asciiTheme="minorHAnsi" w:hAnsiTheme="minorHAnsi" w:cstheme="minorHAnsi"/>
        </w:rPr>
        <w:t>;</w:t>
      </w:r>
      <w:r w:rsidR="009876D8" w:rsidRPr="009876D8">
        <w:rPr>
          <w:rFonts w:asciiTheme="minorHAnsi" w:hAnsiTheme="minorHAnsi" w:cstheme="minorHAnsi"/>
        </w:rPr>
        <w:t xml:space="preserve"> </w:t>
      </w:r>
      <w:r w:rsidR="009876D8">
        <w:rPr>
          <w:rFonts w:asciiTheme="minorHAnsi" w:hAnsiTheme="minorHAnsi" w:cstheme="minorHAnsi"/>
          <w:color w:val="3A343A"/>
        </w:rPr>
        <w:t>i</w:t>
      </w:r>
      <w:r w:rsidR="009876D8" w:rsidRPr="009876D8">
        <w:rPr>
          <w:rFonts w:asciiTheme="minorHAnsi" w:hAnsiTheme="minorHAnsi" w:cstheme="minorHAnsi"/>
          <w:color w:val="3A343A"/>
        </w:rPr>
        <w:t>dentifying, classifying and grouping</w:t>
      </w:r>
      <w:r w:rsidR="009876D8">
        <w:rPr>
          <w:rFonts w:asciiTheme="minorHAnsi" w:hAnsiTheme="minorHAnsi" w:cstheme="minorHAnsi"/>
        </w:rPr>
        <w:t>;</w:t>
      </w:r>
      <w:r w:rsidR="009876D8" w:rsidRPr="009876D8">
        <w:rPr>
          <w:rFonts w:asciiTheme="minorHAnsi" w:hAnsiTheme="minorHAnsi" w:cstheme="minorHAnsi"/>
        </w:rPr>
        <w:t xml:space="preserve"> </w:t>
      </w:r>
      <w:r w:rsidR="009876D8">
        <w:rPr>
          <w:rFonts w:asciiTheme="minorHAnsi" w:hAnsiTheme="minorHAnsi" w:cstheme="minorHAnsi"/>
          <w:color w:val="3A343A"/>
        </w:rPr>
        <w:t>c</w:t>
      </w:r>
      <w:r w:rsidR="009876D8" w:rsidRPr="009876D8">
        <w:rPr>
          <w:rFonts w:asciiTheme="minorHAnsi" w:hAnsiTheme="minorHAnsi" w:cstheme="minorHAnsi"/>
          <w:color w:val="3A343A"/>
        </w:rPr>
        <w:t>omparative and fair testing</w:t>
      </w:r>
      <w:r w:rsidR="009876D8">
        <w:rPr>
          <w:rFonts w:asciiTheme="minorHAnsi" w:hAnsiTheme="minorHAnsi" w:cstheme="minorHAnsi"/>
        </w:rPr>
        <w:t>;</w:t>
      </w:r>
      <w:r w:rsidR="009876D8" w:rsidRPr="009876D8">
        <w:rPr>
          <w:rFonts w:asciiTheme="minorHAnsi" w:hAnsiTheme="minorHAnsi" w:cstheme="minorHAnsi"/>
        </w:rPr>
        <w:t xml:space="preserve"> </w:t>
      </w:r>
      <w:r w:rsidR="009876D8">
        <w:rPr>
          <w:rFonts w:asciiTheme="minorHAnsi" w:hAnsiTheme="minorHAnsi" w:cstheme="minorHAnsi"/>
          <w:color w:val="3A343A"/>
        </w:rPr>
        <w:t>r</w:t>
      </w:r>
      <w:r w:rsidR="009876D8" w:rsidRPr="009876D8">
        <w:rPr>
          <w:rFonts w:asciiTheme="minorHAnsi" w:hAnsiTheme="minorHAnsi" w:cstheme="minorHAnsi"/>
          <w:color w:val="3A343A"/>
        </w:rPr>
        <w:t>esearch using secondary sources</w:t>
      </w:r>
      <w:r w:rsidR="009876D8" w:rsidRPr="009876D8">
        <w:rPr>
          <w:rFonts w:asciiTheme="minorHAnsi" w:hAnsiTheme="minorHAnsi" w:cstheme="minorHAnsi"/>
        </w:rPr>
        <w:t>)</w:t>
      </w:r>
      <w:r w:rsidR="009876D8">
        <w:rPr>
          <w:rFonts w:asciiTheme="minorHAnsi" w:hAnsiTheme="minorHAnsi" w:cstheme="minorHAnsi"/>
        </w:rPr>
        <w:t xml:space="preserve"> </w:t>
      </w:r>
      <w:r w:rsidR="009876D8" w:rsidRPr="009876D8">
        <w:rPr>
          <w:rFonts w:asciiTheme="minorHAnsi" w:hAnsiTheme="minorHAnsi" w:cstheme="minorHAnsi"/>
        </w:rPr>
        <w:t>to help them develop as young scientists.</w:t>
      </w:r>
    </w:p>
    <w:p w14:paraId="0A887B9A" w14:textId="168AF832" w:rsidR="002F40DC" w:rsidRPr="009876D8" w:rsidRDefault="002F40DC" w:rsidP="00732DB4">
      <w:pPr>
        <w:ind w:left="284" w:right="567"/>
        <w:contextualSpacing/>
        <w:jc w:val="both"/>
        <w:rPr>
          <w:rFonts w:asciiTheme="minorHAnsi" w:hAnsiTheme="minorHAnsi" w:cstheme="minorHAnsi"/>
        </w:rPr>
      </w:pPr>
    </w:p>
    <w:p w14:paraId="6C604B5C" w14:textId="05043EA2" w:rsidR="006072C8" w:rsidRPr="009876D8" w:rsidRDefault="006072C8" w:rsidP="00732DB4">
      <w:pPr>
        <w:ind w:left="284" w:right="567"/>
        <w:contextualSpacing/>
        <w:jc w:val="both"/>
        <w:rPr>
          <w:rFonts w:asciiTheme="minorHAnsi" w:hAnsiTheme="minorHAnsi" w:cstheme="minorHAnsi"/>
        </w:rPr>
      </w:pPr>
      <w:r w:rsidRPr="009876D8">
        <w:rPr>
          <w:rFonts w:asciiTheme="minorHAnsi" w:hAnsiTheme="minorHAnsi" w:cstheme="minorHAnsi"/>
        </w:rPr>
        <w:t>Science topics are planned as follows:</w:t>
      </w:r>
    </w:p>
    <w:p w14:paraId="0EE377CA" w14:textId="78389F0F" w:rsidR="006072C8" w:rsidRPr="009876D8" w:rsidRDefault="006072C8" w:rsidP="00732DB4">
      <w:pPr>
        <w:ind w:left="284" w:right="567"/>
        <w:contextualSpacing/>
        <w:jc w:val="both"/>
        <w:rPr>
          <w:rFonts w:asciiTheme="minorHAnsi" w:hAnsiTheme="minorHAnsi" w:cstheme="minorHAnsi"/>
          <w:i/>
        </w:rPr>
      </w:pPr>
      <w:r w:rsidRPr="009876D8">
        <w:rPr>
          <w:rFonts w:asciiTheme="minorHAnsi" w:hAnsiTheme="minorHAnsi" w:cstheme="minorHAnsi"/>
          <w:i/>
        </w:rPr>
        <w:t>Year 3</w:t>
      </w:r>
    </w:p>
    <w:p w14:paraId="2F3B044D" w14:textId="0BAFC0DD" w:rsidR="006072C8" w:rsidRPr="009876D8" w:rsidRDefault="006072C8" w:rsidP="00732DB4">
      <w:pPr>
        <w:ind w:left="284" w:right="567"/>
        <w:contextualSpacing/>
        <w:jc w:val="both"/>
        <w:rPr>
          <w:rFonts w:asciiTheme="minorHAnsi" w:hAnsiTheme="minorHAnsi" w:cstheme="minorHAnsi"/>
        </w:rPr>
      </w:pPr>
      <w:r w:rsidRPr="009876D8">
        <w:rPr>
          <w:rFonts w:asciiTheme="minorHAnsi" w:hAnsiTheme="minorHAnsi" w:cstheme="minorHAnsi"/>
        </w:rPr>
        <w:t>Rocks</w:t>
      </w:r>
    </w:p>
    <w:p w14:paraId="70868A91" w14:textId="0EA578E8" w:rsidR="006072C8" w:rsidRPr="009876D8" w:rsidRDefault="006072C8" w:rsidP="00732DB4">
      <w:pPr>
        <w:ind w:left="284" w:right="567"/>
        <w:contextualSpacing/>
        <w:jc w:val="both"/>
        <w:rPr>
          <w:rFonts w:asciiTheme="minorHAnsi" w:hAnsiTheme="minorHAnsi" w:cstheme="minorHAnsi"/>
        </w:rPr>
      </w:pPr>
      <w:r w:rsidRPr="009876D8">
        <w:rPr>
          <w:rFonts w:asciiTheme="minorHAnsi" w:hAnsiTheme="minorHAnsi" w:cstheme="minorHAnsi"/>
        </w:rPr>
        <w:t>Animals including humans</w:t>
      </w:r>
    </w:p>
    <w:p w14:paraId="7D1C0D35" w14:textId="1F66ACF1" w:rsidR="006072C8" w:rsidRPr="009876D8" w:rsidRDefault="006072C8" w:rsidP="00732DB4">
      <w:pPr>
        <w:ind w:left="284" w:right="567"/>
        <w:contextualSpacing/>
        <w:jc w:val="both"/>
        <w:rPr>
          <w:rFonts w:asciiTheme="minorHAnsi" w:hAnsiTheme="minorHAnsi" w:cstheme="minorHAnsi"/>
        </w:rPr>
      </w:pPr>
      <w:r w:rsidRPr="009876D8">
        <w:rPr>
          <w:rFonts w:asciiTheme="minorHAnsi" w:hAnsiTheme="minorHAnsi" w:cstheme="minorHAnsi"/>
        </w:rPr>
        <w:t>Light</w:t>
      </w:r>
    </w:p>
    <w:p w14:paraId="41055EEF" w14:textId="0847189B" w:rsidR="006072C8" w:rsidRPr="009876D8" w:rsidRDefault="006072C8" w:rsidP="00732DB4">
      <w:pPr>
        <w:ind w:left="284" w:right="567"/>
        <w:contextualSpacing/>
        <w:jc w:val="both"/>
        <w:rPr>
          <w:rFonts w:asciiTheme="minorHAnsi" w:hAnsiTheme="minorHAnsi" w:cstheme="minorHAnsi"/>
        </w:rPr>
      </w:pPr>
      <w:r w:rsidRPr="009876D8">
        <w:rPr>
          <w:rFonts w:asciiTheme="minorHAnsi" w:hAnsiTheme="minorHAnsi" w:cstheme="minorHAnsi"/>
        </w:rPr>
        <w:t>Plants</w:t>
      </w:r>
    </w:p>
    <w:p w14:paraId="2A87A782" w14:textId="6B389ADD" w:rsidR="006072C8" w:rsidRPr="009876D8" w:rsidRDefault="006072C8" w:rsidP="00732DB4">
      <w:pPr>
        <w:ind w:left="284" w:right="567"/>
        <w:contextualSpacing/>
        <w:jc w:val="both"/>
        <w:rPr>
          <w:rFonts w:asciiTheme="minorHAnsi" w:hAnsiTheme="minorHAnsi" w:cstheme="minorHAnsi"/>
        </w:rPr>
      </w:pPr>
      <w:r w:rsidRPr="009876D8">
        <w:rPr>
          <w:rFonts w:asciiTheme="minorHAnsi" w:hAnsiTheme="minorHAnsi" w:cstheme="minorHAnsi"/>
        </w:rPr>
        <w:t>Forces and magnets</w:t>
      </w:r>
    </w:p>
    <w:p w14:paraId="759A058C" w14:textId="30D3B00A" w:rsidR="006072C8" w:rsidRPr="009876D8" w:rsidRDefault="006072C8" w:rsidP="00732DB4">
      <w:pPr>
        <w:ind w:left="284" w:right="567"/>
        <w:contextualSpacing/>
        <w:jc w:val="both"/>
        <w:rPr>
          <w:rFonts w:asciiTheme="minorHAnsi" w:hAnsiTheme="minorHAnsi" w:cstheme="minorHAnsi"/>
        </w:rPr>
      </w:pPr>
    </w:p>
    <w:p w14:paraId="441543ED" w14:textId="72F46663" w:rsidR="006072C8" w:rsidRPr="009876D8" w:rsidRDefault="006072C8" w:rsidP="00732DB4">
      <w:pPr>
        <w:ind w:left="284" w:right="567"/>
        <w:contextualSpacing/>
        <w:jc w:val="both"/>
        <w:rPr>
          <w:rFonts w:asciiTheme="minorHAnsi" w:hAnsiTheme="minorHAnsi" w:cstheme="minorHAnsi"/>
          <w:i/>
        </w:rPr>
      </w:pPr>
      <w:r w:rsidRPr="009876D8">
        <w:rPr>
          <w:rFonts w:asciiTheme="minorHAnsi" w:hAnsiTheme="minorHAnsi" w:cstheme="minorHAnsi"/>
          <w:i/>
        </w:rPr>
        <w:t>Year 4</w:t>
      </w:r>
    </w:p>
    <w:p w14:paraId="2508E764" w14:textId="0EB40CE7" w:rsidR="006072C8" w:rsidRPr="009876D8" w:rsidRDefault="006072C8" w:rsidP="00732DB4">
      <w:pPr>
        <w:ind w:left="284" w:right="567"/>
        <w:contextualSpacing/>
        <w:jc w:val="both"/>
        <w:rPr>
          <w:rFonts w:asciiTheme="minorHAnsi" w:hAnsiTheme="minorHAnsi" w:cstheme="minorHAnsi"/>
        </w:rPr>
      </w:pPr>
      <w:r w:rsidRPr="009876D8">
        <w:rPr>
          <w:rFonts w:asciiTheme="minorHAnsi" w:hAnsiTheme="minorHAnsi" w:cstheme="minorHAnsi"/>
        </w:rPr>
        <w:t>Sound</w:t>
      </w:r>
    </w:p>
    <w:p w14:paraId="2C5FB5F0" w14:textId="5E89D68E" w:rsidR="006072C8" w:rsidRPr="009876D8" w:rsidRDefault="006072C8" w:rsidP="00732DB4">
      <w:pPr>
        <w:ind w:left="284" w:right="567"/>
        <w:contextualSpacing/>
        <w:jc w:val="both"/>
        <w:rPr>
          <w:rFonts w:asciiTheme="minorHAnsi" w:hAnsiTheme="minorHAnsi" w:cstheme="minorHAnsi"/>
        </w:rPr>
      </w:pPr>
      <w:r w:rsidRPr="009876D8">
        <w:rPr>
          <w:rFonts w:asciiTheme="minorHAnsi" w:hAnsiTheme="minorHAnsi" w:cstheme="minorHAnsi"/>
        </w:rPr>
        <w:t>States of matter</w:t>
      </w:r>
    </w:p>
    <w:p w14:paraId="68F8DEF9" w14:textId="4201B898" w:rsidR="006072C8" w:rsidRPr="009876D8" w:rsidRDefault="006072C8" w:rsidP="00732DB4">
      <w:pPr>
        <w:ind w:left="284" w:right="567"/>
        <w:contextualSpacing/>
        <w:jc w:val="both"/>
        <w:rPr>
          <w:rFonts w:asciiTheme="minorHAnsi" w:hAnsiTheme="minorHAnsi" w:cstheme="minorHAnsi"/>
        </w:rPr>
      </w:pPr>
      <w:r w:rsidRPr="009876D8">
        <w:rPr>
          <w:rFonts w:asciiTheme="minorHAnsi" w:hAnsiTheme="minorHAnsi" w:cstheme="minorHAnsi"/>
        </w:rPr>
        <w:t>Electricity</w:t>
      </w:r>
    </w:p>
    <w:p w14:paraId="77567CAB" w14:textId="55035B84" w:rsidR="006072C8" w:rsidRPr="009876D8" w:rsidRDefault="006072C8" w:rsidP="00732DB4">
      <w:pPr>
        <w:ind w:left="284" w:right="567"/>
        <w:contextualSpacing/>
        <w:jc w:val="both"/>
        <w:rPr>
          <w:rFonts w:asciiTheme="minorHAnsi" w:hAnsiTheme="minorHAnsi" w:cstheme="minorHAnsi"/>
        </w:rPr>
      </w:pPr>
      <w:r w:rsidRPr="009876D8">
        <w:rPr>
          <w:rFonts w:asciiTheme="minorHAnsi" w:hAnsiTheme="minorHAnsi" w:cstheme="minorHAnsi"/>
        </w:rPr>
        <w:t>Animals including humans</w:t>
      </w:r>
    </w:p>
    <w:p w14:paraId="7CDAAB78" w14:textId="35519836" w:rsidR="006072C8" w:rsidRPr="009876D8" w:rsidRDefault="006072C8" w:rsidP="00732DB4">
      <w:pPr>
        <w:ind w:left="284" w:right="567"/>
        <w:contextualSpacing/>
        <w:jc w:val="both"/>
        <w:rPr>
          <w:rFonts w:asciiTheme="minorHAnsi" w:hAnsiTheme="minorHAnsi" w:cstheme="minorHAnsi"/>
        </w:rPr>
      </w:pPr>
      <w:r w:rsidRPr="009876D8">
        <w:rPr>
          <w:rFonts w:asciiTheme="minorHAnsi" w:hAnsiTheme="minorHAnsi" w:cstheme="minorHAnsi"/>
        </w:rPr>
        <w:t>Living things and their habitats</w:t>
      </w:r>
    </w:p>
    <w:p w14:paraId="16491BD2" w14:textId="0DBD16B7" w:rsidR="006072C8" w:rsidRPr="009876D8" w:rsidRDefault="006072C8" w:rsidP="00732DB4">
      <w:pPr>
        <w:ind w:left="284" w:right="567"/>
        <w:contextualSpacing/>
        <w:jc w:val="both"/>
        <w:rPr>
          <w:rFonts w:asciiTheme="minorHAnsi" w:hAnsiTheme="minorHAnsi" w:cstheme="minorHAnsi"/>
        </w:rPr>
      </w:pPr>
    </w:p>
    <w:p w14:paraId="2A1D32A3" w14:textId="6EF8AC47" w:rsidR="006072C8" w:rsidRPr="009876D8" w:rsidRDefault="006072C8" w:rsidP="00732DB4">
      <w:pPr>
        <w:ind w:left="284" w:right="567"/>
        <w:contextualSpacing/>
        <w:jc w:val="both"/>
        <w:rPr>
          <w:rFonts w:asciiTheme="minorHAnsi" w:hAnsiTheme="minorHAnsi" w:cstheme="minorHAnsi"/>
          <w:i/>
        </w:rPr>
      </w:pPr>
      <w:r w:rsidRPr="009876D8">
        <w:rPr>
          <w:rFonts w:asciiTheme="minorHAnsi" w:hAnsiTheme="minorHAnsi" w:cstheme="minorHAnsi"/>
          <w:i/>
        </w:rPr>
        <w:t>Year 5</w:t>
      </w:r>
    </w:p>
    <w:p w14:paraId="54F613B5" w14:textId="6CB0B723" w:rsidR="006072C8" w:rsidRPr="009876D8" w:rsidRDefault="006072C8" w:rsidP="00732DB4">
      <w:pPr>
        <w:ind w:left="284" w:right="567"/>
        <w:contextualSpacing/>
        <w:jc w:val="both"/>
        <w:rPr>
          <w:rFonts w:asciiTheme="minorHAnsi" w:hAnsiTheme="minorHAnsi" w:cstheme="minorHAnsi"/>
        </w:rPr>
      </w:pPr>
      <w:r w:rsidRPr="009876D8">
        <w:rPr>
          <w:rFonts w:asciiTheme="minorHAnsi" w:hAnsiTheme="minorHAnsi" w:cstheme="minorHAnsi"/>
        </w:rPr>
        <w:t>Properties and changes of materials</w:t>
      </w:r>
    </w:p>
    <w:p w14:paraId="526EBE1D" w14:textId="134C5E3A" w:rsidR="006072C8" w:rsidRPr="009876D8" w:rsidRDefault="006072C8" w:rsidP="00732DB4">
      <w:pPr>
        <w:ind w:left="284" w:right="567"/>
        <w:contextualSpacing/>
        <w:jc w:val="both"/>
        <w:rPr>
          <w:rFonts w:asciiTheme="minorHAnsi" w:hAnsiTheme="minorHAnsi" w:cstheme="minorHAnsi"/>
        </w:rPr>
      </w:pPr>
      <w:r w:rsidRPr="009876D8">
        <w:rPr>
          <w:rFonts w:asciiTheme="minorHAnsi" w:hAnsiTheme="minorHAnsi" w:cstheme="minorHAnsi"/>
        </w:rPr>
        <w:t>Animals including humans</w:t>
      </w:r>
    </w:p>
    <w:p w14:paraId="73C78C7E" w14:textId="14550C6C" w:rsidR="006072C8" w:rsidRPr="009876D8" w:rsidRDefault="006072C8" w:rsidP="00732DB4">
      <w:pPr>
        <w:ind w:left="284" w:right="567"/>
        <w:contextualSpacing/>
        <w:jc w:val="both"/>
        <w:rPr>
          <w:rFonts w:asciiTheme="minorHAnsi" w:hAnsiTheme="minorHAnsi" w:cstheme="minorHAnsi"/>
        </w:rPr>
      </w:pPr>
      <w:r w:rsidRPr="009876D8">
        <w:rPr>
          <w:rFonts w:asciiTheme="minorHAnsi" w:hAnsiTheme="minorHAnsi" w:cstheme="minorHAnsi"/>
        </w:rPr>
        <w:t>Forces</w:t>
      </w:r>
    </w:p>
    <w:p w14:paraId="338A5D37" w14:textId="0E4F057E" w:rsidR="006072C8" w:rsidRPr="009876D8" w:rsidRDefault="009876D8" w:rsidP="00732DB4">
      <w:pPr>
        <w:ind w:left="284" w:right="567"/>
        <w:contextualSpacing/>
        <w:jc w:val="both"/>
        <w:rPr>
          <w:rFonts w:asciiTheme="minorHAnsi" w:hAnsiTheme="minorHAnsi" w:cstheme="minorHAnsi"/>
        </w:rPr>
      </w:pPr>
      <w:r w:rsidRPr="009876D8">
        <w:rPr>
          <w:rFonts w:asciiTheme="minorHAnsi" w:hAnsiTheme="minorHAnsi" w:cstheme="minorHAnsi"/>
        </w:rPr>
        <w:t>Earth and space</w:t>
      </w:r>
    </w:p>
    <w:p w14:paraId="089268BA" w14:textId="616DD5F2" w:rsidR="009876D8" w:rsidRPr="009876D8" w:rsidRDefault="009876D8" w:rsidP="00732DB4">
      <w:pPr>
        <w:ind w:left="284" w:right="567"/>
        <w:contextualSpacing/>
        <w:jc w:val="both"/>
        <w:rPr>
          <w:rFonts w:asciiTheme="minorHAnsi" w:hAnsiTheme="minorHAnsi" w:cstheme="minorHAnsi"/>
        </w:rPr>
      </w:pPr>
      <w:r w:rsidRPr="009876D8">
        <w:rPr>
          <w:rFonts w:asciiTheme="minorHAnsi" w:hAnsiTheme="minorHAnsi" w:cstheme="minorHAnsi"/>
        </w:rPr>
        <w:lastRenderedPageBreak/>
        <w:t>Living things and their habitats</w:t>
      </w:r>
    </w:p>
    <w:p w14:paraId="4DB585B9" w14:textId="47D7D7C2" w:rsidR="009876D8" w:rsidRPr="009876D8" w:rsidRDefault="009876D8" w:rsidP="00732DB4">
      <w:pPr>
        <w:ind w:left="284" w:right="567"/>
        <w:contextualSpacing/>
        <w:jc w:val="both"/>
        <w:rPr>
          <w:rFonts w:asciiTheme="minorHAnsi" w:hAnsiTheme="minorHAnsi" w:cstheme="minorHAnsi"/>
        </w:rPr>
      </w:pPr>
    </w:p>
    <w:p w14:paraId="0D759860" w14:textId="77777777" w:rsidR="001617B0" w:rsidRDefault="001617B0" w:rsidP="00732DB4">
      <w:pPr>
        <w:ind w:left="284" w:right="567"/>
        <w:contextualSpacing/>
        <w:jc w:val="both"/>
        <w:rPr>
          <w:rFonts w:asciiTheme="minorHAnsi" w:hAnsiTheme="minorHAnsi" w:cstheme="minorHAnsi"/>
          <w:i/>
        </w:rPr>
      </w:pPr>
    </w:p>
    <w:p w14:paraId="3E7D073E" w14:textId="15A24674" w:rsidR="009876D8" w:rsidRPr="009876D8" w:rsidRDefault="009876D8" w:rsidP="00732DB4">
      <w:pPr>
        <w:ind w:left="284" w:right="567"/>
        <w:contextualSpacing/>
        <w:jc w:val="both"/>
        <w:rPr>
          <w:rFonts w:asciiTheme="minorHAnsi" w:hAnsiTheme="minorHAnsi" w:cstheme="minorHAnsi"/>
          <w:i/>
        </w:rPr>
      </w:pPr>
      <w:r w:rsidRPr="009876D8">
        <w:rPr>
          <w:rFonts w:asciiTheme="minorHAnsi" w:hAnsiTheme="minorHAnsi" w:cstheme="minorHAnsi"/>
          <w:i/>
        </w:rPr>
        <w:t>Year 6</w:t>
      </w:r>
    </w:p>
    <w:p w14:paraId="7AA4D091" w14:textId="0CCA12AD" w:rsidR="009876D8" w:rsidRPr="009876D8" w:rsidRDefault="009876D8" w:rsidP="00732DB4">
      <w:pPr>
        <w:ind w:left="284" w:right="567"/>
        <w:contextualSpacing/>
        <w:jc w:val="both"/>
        <w:rPr>
          <w:rFonts w:asciiTheme="minorHAnsi" w:hAnsiTheme="minorHAnsi" w:cstheme="minorHAnsi"/>
        </w:rPr>
      </w:pPr>
      <w:r w:rsidRPr="009876D8">
        <w:rPr>
          <w:rFonts w:asciiTheme="minorHAnsi" w:hAnsiTheme="minorHAnsi" w:cstheme="minorHAnsi"/>
        </w:rPr>
        <w:t>Light</w:t>
      </w:r>
    </w:p>
    <w:p w14:paraId="3F3B2348" w14:textId="4C6CB891" w:rsidR="009876D8" w:rsidRPr="009876D8" w:rsidRDefault="009876D8" w:rsidP="00732DB4">
      <w:pPr>
        <w:ind w:left="284" w:right="567"/>
        <w:contextualSpacing/>
        <w:jc w:val="both"/>
        <w:rPr>
          <w:rFonts w:asciiTheme="minorHAnsi" w:hAnsiTheme="minorHAnsi" w:cstheme="minorHAnsi"/>
        </w:rPr>
      </w:pPr>
      <w:r w:rsidRPr="009876D8">
        <w:rPr>
          <w:rFonts w:asciiTheme="minorHAnsi" w:hAnsiTheme="minorHAnsi" w:cstheme="minorHAnsi"/>
        </w:rPr>
        <w:t>Electricity</w:t>
      </w:r>
    </w:p>
    <w:p w14:paraId="2C3C1D0A" w14:textId="371B9302" w:rsidR="009876D8" w:rsidRPr="009876D8" w:rsidRDefault="009876D8" w:rsidP="00732DB4">
      <w:pPr>
        <w:ind w:left="284" w:right="567"/>
        <w:contextualSpacing/>
        <w:jc w:val="both"/>
        <w:rPr>
          <w:rFonts w:asciiTheme="minorHAnsi" w:hAnsiTheme="minorHAnsi" w:cstheme="minorHAnsi"/>
        </w:rPr>
      </w:pPr>
      <w:r w:rsidRPr="009876D8">
        <w:rPr>
          <w:rFonts w:asciiTheme="minorHAnsi" w:hAnsiTheme="minorHAnsi" w:cstheme="minorHAnsi"/>
        </w:rPr>
        <w:t>Evolution and inheritance</w:t>
      </w:r>
    </w:p>
    <w:p w14:paraId="37E388B2" w14:textId="78938BDF" w:rsidR="009876D8" w:rsidRPr="009876D8" w:rsidRDefault="009876D8" w:rsidP="00732DB4">
      <w:pPr>
        <w:ind w:left="284" w:right="567"/>
        <w:contextualSpacing/>
        <w:jc w:val="both"/>
        <w:rPr>
          <w:rFonts w:asciiTheme="minorHAnsi" w:hAnsiTheme="minorHAnsi" w:cstheme="minorHAnsi"/>
        </w:rPr>
      </w:pPr>
      <w:r w:rsidRPr="009876D8">
        <w:rPr>
          <w:rFonts w:asciiTheme="minorHAnsi" w:hAnsiTheme="minorHAnsi" w:cstheme="minorHAnsi"/>
        </w:rPr>
        <w:t>Living things and their habitats</w:t>
      </w:r>
    </w:p>
    <w:p w14:paraId="4F69EA97" w14:textId="2A903E48" w:rsidR="009876D8" w:rsidRPr="009876D8" w:rsidRDefault="009876D8" w:rsidP="00732DB4">
      <w:pPr>
        <w:ind w:left="284" w:right="567"/>
        <w:contextualSpacing/>
        <w:jc w:val="both"/>
        <w:rPr>
          <w:rFonts w:asciiTheme="minorHAnsi" w:hAnsiTheme="minorHAnsi" w:cstheme="minorHAnsi"/>
        </w:rPr>
      </w:pPr>
      <w:r w:rsidRPr="009876D8">
        <w:rPr>
          <w:rFonts w:asciiTheme="minorHAnsi" w:hAnsiTheme="minorHAnsi" w:cstheme="minorHAnsi"/>
        </w:rPr>
        <w:t>Animals including humans</w:t>
      </w:r>
    </w:p>
    <w:p w14:paraId="3D9CA8F2" w14:textId="5EA2E771" w:rsidR="00F85308" w:rsidRDefault="00F85308" w:rsidP="00732DB4">
      <w:pPr>
        <w:spacing w:before="100" w:beforeAutospacing="1" w:after="100" w:afterAutospacing="1"/>
        <w:ind w:left="284" w:right="567"/>
        <w:contextualSpacing/>
        <w:jc w:val="both"/>
        <w:rPr>
          <w:rFonts w:asciiTheme="minorHAnsi" w:hAnsiTheme="minorHAnsi" w:cstheme="minorHAnsi"/>
          <w:b/>
          <w:spacing w:val="5"/>
          <w:lang w:eastAsia="en-GB"/>
        </w:rPr>
      </w:pPr>
    </w:p>
    <w:p w14:paraId="2684F21A" w14:textId="4950166E" w:rsidR="004565AF" w:rsidRPr="004565AF" w:rsidRDefault="004565AF" w:rsidP="00732DB4">
      <w:pPr>
        <w:ind w:left="284"/>
        <w:rPr>
          <w:rFonts w:asciiTheme="minorHAnsi" w:hAnsiTheme="minorHAnsi"/>
        </w:rPr>
      </w:pPr>
      <w:r w:rsidRPr="004565AF">
        <w:rPr>
          <w:rFonts w:asciiTheme="minorHAnsi" w:hAnsiTheme="minorHAnsi" w:cstheme="minorHAnsi"/>
          <w:highlight w:val="yellow"/>
          <w:lang w:eastAsia="en-GB"/>
        </w:rPr>
        <w:t xml:space="preserve">By the end of Y6 the children will have a good level of knowledge of the topics covered. They will also be able to </w:t>
      </w:r>
      <w:r w:rsidRPr="004565AF">
        <w:rPr>
          <w:rFonts w:asciiTheme="minorHAnsi" w:hAnsiTheme="minorHAnsi" w:cs="Arial"/>
          <w:color w:val="222222"/>
          <w:highlight w:val="yellow"/>
          <w:shd w:val="clear" w:color="auto" w:fill="FFFFFF"/>
        </w:rPr>
        <w:t>ask questions, and then research, interpret, share, and reflect on answers.</w:t>
      </w:r>
    </w:p>
    <w:p w14:paraId="50F70BE4" w14:textId="0C0A0506" w:rsidR="004565AF" w:rsidRPr="009876D8" w:rsidRDefault="004565AF" w:rsidP="00732DB4">
      <w:pPr>
        <w:shd w:val="clear" w:color="auto" w:fill="FFFFFF"/>
        <w:ind w:left="284" w:right="567"/>
        <w:contextualSpacing/>
        <w:jc w:val="both"/>
        <w:rPr>
          <w:rFonts w:asciiTheme="minorHAnsi" w:hAnsiTheme="minorHAnsi" w:cstheme="minorHAnsi"/>
          <w:lang w:eastAsia="en-GB"/>
        </w:rPr>
      </w:pPr>
    </w:p>
    <w:p w14:paraId="370404D6" w14:textId="0C8AA305" w:rsidR="002F40DC" w:rsidRPr="009876D8" w:rsidRDefault="009D2ABE" w:rsidP="00732DB4">
      <w:pPr>
        <w:spacing w:before="100" w:beforeAutospacing="1" w:after="100" w:afterAutospacing="1"/>
        <w:ind w:left="284" w:right="567"/>
        <w:contextualSpacing/>
        <w:jc w:val="both"/>
        <w:rPr>
          <w:rFonts w:asciiTheme="minorHAnsi" w:hAnsiTheme="minorHAnsi" w:cstheme="minorHAnsi"/>
          <w:b/>
          <w:spacing w:val="5"/>
          <w:lang w:eastAsia="en-GB"/>
        </w:rPr>
      </w:pPr>
      <w:r w:rsidRPr="009876D8">
        <w:rPr>
          <w:rFonts w:asciiTheme="minorHAnsi" w:hAnsiTheme="minorHAnsi" w:cstheme="minorHAnsi"/>
          <w:b/>
          <w:spacing w:val="5"/>
          <w:lang w:eastAsia="en-GB"/>
        </w:rPr>
        <w:t>Computing</w:t>
      </w:r>
    </w:p>
    <w:p w14:paraId="303A4C7A" w14:textId="64682C50" w:rsidR="002F40DC" w:rsidRPr="009876D8" w:rsidRDefault="002F40DC" w:rsidP="00732DB4">
      <w:pPr>
        <w:shd w:val="clear" w:color="auto" w:fill="FFFFFF"/>
        <w:ind w:left="284" w:right="567"/>
        <w:contextualSpacing/>
        <w:jc w:val="both"/>
        <w:rPr>
          <w:rFonts w:asciiTheme="minorHAnsi" w:hAnsiTheme="minorHAnsi" w:cstheme="minorHAnsi"/>
          <w:lang w:eastAsia="en-GB"/>
        </w:rPr>
      </w:pPr>
      <w:r w:rsidRPr="009876D8">
        <w:rPr>
          <w:rFonts w:asciiTheme="minorHAnsi" w:hAnsiTheme="minorHAnsi" w:cstheme="minorHAnsi"/>
          <w:lang w:eastAsia="en-GB"/>
        </w:rPr>
        <w:t xml:space="preserve">Our ICT curriculum comprises a number of different strands: digital literacy, coding, data handling and using technology in the wider world. </w:t>
      </w:r>
      <w:r w:rsidR="00F85308">
        <w:rPr>
          <w:rFonts w:asciiTheme="minorHAnsi" w:hAnsiTheme="minorHAnsi" w:cstheme="minorHAnsi"/>
          <w:lang w:eastAsia="en-GB"/>
        </w:rPr>
        <w:t>We use the Rising Stars scheme to ensure that e</w:t>
      </w:r>
      <w:r w:rsidRPr="009876D8">
        <w:rPr>
          <w:rFonts w:asciiTheme="minorHAnsi" w:hAnsiTheme="minorHAnsi" w:cstheme="minorHAnsi"/>
          <w:lang w:eastAsia="en-GB"/>
        </w:rPr>
        <w:t>ach year group builds on the skills taught during the previous year, to ensure that by year 6 students are confident using technology, including a range of different programs, apps and websites.</w:t>
      </w:r>
      <w:r w:rsidR="001B089F" w:rsidRPr="009876D8">
        <w:rPr>
          <w:rFonts w:asciiTheme="minorHAnsi" w:hAnsiTheme="minorHAnsi" w:cstheme="minorHAnsi"/>
          <w:lang w:eastAsia="en-GB"/>
        </w:rPr>
        <w:t xml:space="preserve"> </w:t>
      </w:r>
    </w:p>
    <w:p w14:paraId="4794A9C7" w14:textId="77777777" w:rsidR="002F40DC" w:rsidRPr="009876D8" w:rsidRDefault="002F40DC" w:rsidP="00732DB4">
      <w:pPr>
        <w:shd w:val="clear" w:color="auto" w:fill="FFFFFF"/>
        <w:ind w:left="284" w:right="567"/>
        <w:contextualSpacing/>
        <w:jc w:val="both"/>
        <w:rPr>
          <w:rFonts w:asciiTheme="minorHAnsi" w:hAnsiTheme="minorHAnsi" w:cstheme="minorHAnsi"/>
          <w:lang w:eastAsia="en-GB"/>
        </w:rPr>
      </w:pPr>
    </w:p>
    <w:p w14:paraId="2D421FBF" w14:textId="749C814F" w:rsidR="002F40DC" w:rsidRPr="009876D8" w:rsidRDefault="002F40DC" w:rsidP="00732DB4">
      <w:pPr>
        <w:shd w:val="clear" w:color="auto" w:fill="FFFFFF"/>
        <w:ind w:left="284" w:right="567"/>
        <w:contextualSpacing/>
        <w:jc w:val="both"/>
        <w:rPr>
          <w:rFonts w:asciiTheme="minorHAnsi" w:hAnsiTheme="minorHAnsi" w:cstheme="minorHAnsi"/>
          <w:lang w:eastAsia="en-GB"/>
        </w:rPr>
      </w:pPr>
      <w:r w:rsidRPr="009876D8">
        <w:rPr>
          <w:rFonts w:asciiTheme="minorHAnsi" w:hAnsiTheme="minorHAnsi" w:cstheme="minorHAnsi"/>
          <w:lang w:eastAsia="en-GB"/>
        </w:rPr>
        <w:t xml:space="preserve">Apps on the </w:t>
      </w:r>
      <w:r w:rsidR="00C070F5" w:rsidRPr="009876D8">
        <w:rPr>
          <w:rFonts w:asciiTheme="minorHAnsi" w:hAnsiTheme="minorHAnsi" w:cstheme="minorHAnsi"/>
          <w:lang w:eastAsia="en-GB"/>
        </w:rPr>
        <w:t>iP</w:t>
      </w:r>
      <w:r w:rsidRPr="009876D8">
        <w:rPr>
          <w:rFonts w:asciiTheme="minorHAnsi" w:hAnsiTheme="minorHAnsi" w:cstheme="minorHAnsi"/>
          <w:lang w:eastAsia="en-GB"/>
        </w:rPr>
        <w:t xml:space="preserve">ads are utilised to teach skills such as animation, music creation and e-books. </w:t>
      </w:r>
      <w:r w:rsidR="00F85308">
        <w:rPr>
          <w:rFonts w:asciiTheme="minorHAnsi" w:hAnsiTheme="minorHAnsi" w:cstheme="minorHAnsi"/>
          <w:lang w:eastAsia="en-GB"/>
        </w:rPr>
        <w:t xml:space="preserve">The use of </w:t>
      </w:r>
      <w:r w:rsidR="007A20FF">
        <w:rPr>
          <w:rFonts w:asciiTheme="minorHAnsi" w:hAnsiTheme="minorHAnsi" w:cstheme="minorHAnsi"/>
          <w:lang w:eastAsia="en-GB"/>
        </w:rPr>
        <w:t>Google Suite</w:t>
      </w:r>
      <w:r w:rsidRPr="009876D8">
        <w:rPr>
          <w:rFonts w:asciiTheme="minorHAnsi" w:hAnsiTheme="minorHAnsi" w:cstheme="minorHAnsi"/>
          <w:lang w:eastAsia="en-GB"/>
        </w:rPr>
        <w:t xml:space="preserve"> software </w:t>
      </w:r>
      <w:r w:rsidR="00F85308">
        <w:rPr>
          <w:rFonts w:asciiTheme="minorHAnsi" w:hAnsiTheme="minorHAnsi" w:cstheme="minorHAnsi"/>
          <w:lang w:eastAsia="en-GB"/>
        </w:rPr>
        <w:t>is</w:t>
      </w:r>
      <w:r w:rsidRPr="009876D8">
        <w:rPr>
          <w:rFonts w:asciiTheme="minorHAnsi" w:hAnsiTheme="minorHAnsi" w:cstheme="minorHAnsi"/>
          <w:lang w:eastAsia="en-GB"/>
        </w:rPr>
        <w:t xml:space="preserve"> embedded in the curriculum.</w:t>
      </w:r>
    </w:p>
    <w:p w14:paraId="56406EA2" w14:textId="66B1900A" w:rsidR="00A346B2" w:rsidRDefault="00A346B2" w:rsidP="00732DB4">
      <w:pPr>
        <w:shd w:val="clear" w:color="auto" w:fill="FFFFFF"/>
        <w:ind w:left="284" w:right="567"/>
        <w:contextualSpacing/>
        <w:jc w:val="both"/>
        <w:rPr>
          <w:rFonts w:asciiTheme="minorHAnsi" w:hAnsiTheme="minorHAnsi" w:cstheme="minorHAnsi"/>
          <w:lang w:eastAsia="en-GB"/>
        </w:rPr>
      </w:pPr>
    </w:p>
    <w:p w14:paraId="44EFBB74" w14:textId="2AE717BF" w:rsidR="004565AF" w:rsidRDefault="004565AF" w:rsidP="00732DB4">
      <w:pPr>
        <w:shd w:val="clear" w:color="auto" w:fill="FFFFFF"/>
        <w:ind w:left="284" w:right="567"/>
        <w:contextualSpacing/>
        <w:jc w:val="both"/>
        <w:rPr>
          <w:rFonts w:asciiTheme="minorHAnsi" w:hAnsiTheme="minorHAnsi" w:cstheme="minorHAnsi"/>
          <w:lang w:eastAsia="en-GB"/>
        </w:rPr>
      </w:pPr>
      <w:r w:rsidRPr="004565AF">
        <w:rPr>
          <w:rFonts w:asciiTheme="minorHAnsi" w:hAnsiTheme="minorHAnsi" w:cstheme="minorHAnsi"/>
          <w:highlight w:val="yellow"/>
          <w:lang w:eastAsia="en-GB"/>
        </w:rPr>
        <w:t>By the end of Y6 the children will be able to create simple computer programmes, looking for bugs and fixing them as necessary. They will also be able to use software to create multi-media presentations.</w:t>
      </w:r>
      <w:r>
        <w:rPr>
          <w:rFonts w:asciiTheme="minorHAnsi" w:hAnsiTheme="minorHAnsi" w:cstheme="minorHAnsi"/>
          <w:lang w:eastAsia="en-GB"/>
        </w:rPr>
        <w:t xml:space="preserve"> </w:t>
      </w:r>
    </w:p>
    <w:p w14:paraId="6B98F9BC" w14:textId="77777777" w:rsidR="004565AF" w:rsidRDefault="004565AF" w:rsidP="00732DB4">
      <w:pPr>
        <w:shd w:val="clear" w:color="auto" w:fill="FFFFFF"/>
        <w:ind w:left="284" w:right="567"/>
        <w:contextualSpacing/>
        <w:jc w:val="both"/>
        <w:rPr>
          <w:rFonts w:asciiTheme="minorHAnsi" w:hAnsiTheme="minorHAnsi" w:cstheme="minorHAnsi"/>
          <w:lang w:eastAsia="en-GB"/>
        </w:rPr>
      </w:pPr>
    </w:p>
    <w:p w14:paraId="5CC89DCE" w14:textId="44601497" w:rsidR="002F40DC" w:rsidRPr="009876D8" w:rsidRDefault="002F40DC" w:rsidP="00732DB4">
      <w:pPr>
        <w:spacing w:before="100" w:beforeAutospacing="1" w:after="100" w:afterAutospacing="1"/>
        <w:ind w:left="284" w:right="567"/>
        <w:contextualSpacing/>
        <w:jc w:val="both"/>
        <w:rPr>
          <w:rFonts w:asciiTheme="minorHAnsi" w:hAnsiTheme="minorHAnsi" w:cstheme="minorHAnsi"/>
          <w:b/>
          <w:bCs/>
          <w:spacing w:val="5"/>
          <w:lang w:eastAsia="en-GB"/>
        </w:rPr>
      </w:pPr>
      <w:r w:rsidRPr="009876D8">
        <w:rPr>
          <w:rFonts w:asciiTheme="minorHAnsi" w:hAnsiTheme="minorHAnsi" w:cstheme="minorHAnsi"/>
          <w:b/>
          <w:bCs/>
          <w:spacing w:val="5"/>
          <w:lang w:eastAsia="en-GB"/>
        </w:rPr>
        <w:t>Personal, Social Health and Citizenship Education</w:t>
      </w:r>
    </w:p>
    <w:p w14:paraId="175AC340" w14:textId="143600F8" w:rsidR="002F40DC" w:rsidRPr="009876D8" w:rsidRDefault="009D2ABE" w:rsidP="00732DB4">
      <w:pPr>
        <w:spacing w:before="100" w:beforeAutospacing="1" w:after="100" w:afterAutospacing="1"/>
        <w:ind w:left="284" w:right="567"/>
        <w:contextualSpacing/>
        <w:jc w:val="both"/>
        <w:rPr>
          <w:rFonts w:asciiTheme="minorHAnsi" w:hAnsiTheme="minorHAnsi" w:cstheme="minorHAnsi"/>
          <w:spacing w:val="5"/>
          <w:lang w:eastAsia="en-GB"/>
        </w:rPr>
      </w:pPr>
      <w:r w:rsidRPr="009876D8">
        <w:rPr>
          <w:rFonts w:asciiTheme="minorHAnsi" w:hAnsiTheme="minorHAnsi" w:cstheme="minorHAnsi"/>
          <w:spacing w:val="5"/>
          <w:lang w:eastAsia="en-GB"/>
        </w:rPr>
        <w:t>We make use of the ‘1Decision’ scheme to ensure we teach a well-planned curriculum where skills, knowledge and understanding develop over time.</w:t>
      </w:r>
      <w:r w:rsidR="00F85308">
        <w:rPr>
          <w:rFonts w:asciiTheme="minorHAnsi" w:hAnsiTheme="minorHAnsi" w:cstheme="minorHAnsi"/>
          <w:spacing w:val="5"/>
          <w:lang w:eastAsia="en-GB"/>
        </w:rPr>
        <w:t xml:space="preserve"> </w:t>
      </w:r>
      <w:r w:rsidRPr="009876D8">
        <w:rPr>
          <w:rFonts w:asciiTheme="minorHAnsi" w:hAnsiTheme="minorHAnsi" w:cstheme="minorHAnsi"/>
          <w:spacing w:val="5"/>
          <w:lang w:eastAsia="en-GB"/>
        </w:rPr>
        <w:t xml:space="preserve">We cover </w:t>
      </w:r>
      <w:r w:rsidR="002F40DC" w:rsidRPr="009876D8">
        <w:rPr>
          <w:rFonts w:asciiTheme="minorHAnsi" w:hAnsiTheme="minorHAnsi" w:cstheme="minorHAnsi"/>
          <w:spacing w:val="5"/>
          <w:lang w:eastAsia="en-GB"/>
        </w:rPr>
        <w:t>the following topics:</w:t>
      </w:r>
    </w:p>
    <w:p w14:paraId="100138CF" w14:textId="77777777" w:rsidR="002F40DC" w:rsidRPr="009876D8" w:rsidRDefault="002F40DC" w:rsidP="00732DB4">
      <w:pPr>
        <w:pStyle w:val="ListParagraph"/>
        <w:numPr>
          <w:ilvl w:val="0"/>
          <w:numId w:val="6"/>
        </w:numPr>
        <w:spacing w:before="100" w:beforeAutospacing="1" w:after="100" w:afterAutospacing="1"/>
        <w:ind w:left="284" w:right="567" w:firstLine="0"/>
        <w:jc w:val="both"/>
        <w:rPr>
          <w:rFonts w:asciiTheme="minorHAnsi" w:hAnsiTheme="minorHAnsi" w:cstheme="minorHAnsi"/>
          <w:spacing w:val="5"/>
          <w:lang w:eastAsia="en-GB"/>
        </w:rPr>
      </w:pPr>
      <w:r w:rsidRPr="009876D8">
        <w:rPr>
          <w:rFonts w:asciiTheme="minorHAnsi" w:hAnsiTheme="minorHAnsi" w:cstheme="minorHAnsi"/>
          <w:spacing w:val="5"/>
          <w:lang w:eastAsia="en-GB"/>
        </w:rPr>
        <w:t>careers, financial capability and economic well-being;</w:t>
      </w:r>
    </w:p>
    <w:p w14:paraId="19ED066A" w14:textId="77777777" w:rsidR="002F40DC" w:rsidRPr="009876D8" w:rsidRDefault="002F40DC" w:rsidP="00732DB4">
      <w:pPr>
        <w:pStyle w:val="ListParagraph"/>
        <w:numPr>
          <w:ilvl w:val="0"/>
          <w:numId w:val="6"/>
        </w:numPr>
        <w:spacing w:before="100" w:beforeAutospacing="1" w:after="100" w:afterAutospacing="1"/>
        <w:ind w:left="284" w:right="567" w:firstLine="0"/>
        <w:jc w:val="both"/>
        <w:rPr>
          <w:rFonts w:asciiTheme="minorHAnsi" w:hAnsiTheme="minorHAnsi" w:cstheme="minorHAnsi"/>
          <w:spacing w:val="5"/>
          <w:lang w:eastAsia="en-GB"/>
        </w:rPr>
      </w:pPr>
      <w:r w:rsidRPr="009876D8">
        <w:rPr>
          <w:rFonts w:asciiTheme="minorHAnsi" w:hAnsiTheme="minorHAnsi" w:cstheme="minorHAnsi"/>
          <w:spacing w:val="5"/>
          <w:lang w:eastAsia="en-GB"/>
        </w:rPr>
        <w:t>physical health and well-being;</w:t>
      </w:r>
    </w:p>
    <w:p w14:paraId="351BC03D" w14:textId="77777777" w:rsidR="002F40DC" w:rsidRPr="009876D8" w:rsidRDefault="002F40DC" w:rsidP="00732DB4">
      <w:pPr>
        <w:pStyle w:val="ListParagraph"/>
        <w:numPr>
          <w:ilvl w:val="0"/>
          <w:numId w:val="6"/>
        </w:numPr>
        <w:spacing w:before="100" w:beforeAutospacing="1" w:after="100" w:afterAutospacing="1"/>
        <w:ind w:left="284" w:right="567" w:firstLine="0"/>
        <w:jc w:val="both"/>
        <w:rPr>
          <w:rFonts w:asciiTheme="minorHAnsi" w:hAnsiTheme="minorHAnsi" w:cstheme="minorHAnsi"/>
          <w:spacing w:val="5"/>
          <w:lang w:eastAsia="en-GB"/>
        </w:rPr>
      </w:pPr>
      <w:r w:rsidRPr="009876D8">
        <w:rPr>
          <w:rFonts w:asciiTheme="minorHAnsi" w:hAnsiTheme="minorHAnsi" w:cstheme="minorHAnsi"/>
          <w:spacing w:val="5"/>
          <w:lang w:eastAsia="en-GB"/>
        </w:rPr>
        <w:t>keeping safe and managing risk;</w:t>
      </w:r>
    </w:p>
    <w:p w14:paraId="04AAB2B0" w14:textId="77777777" w:rsidR="002F40DC" w:rsidRPr="009876D8" w:rsidRDefault="002F40DC" w:rsidP="00732DB4">
      <w:pPr>
        <w:pStyle w:val="ListParagraph"/>
        <w:numPr>
          <w:ilvl w:val="0"/>
          <w:numId w:val="6"/>
        </w:numPr>
        <w:spacing w:before="100" w:beforeAutospacing="1" w:after="100" w:afterAutospacing="1"/>
        <w:ind w:left="284" w:right="567" w:firstLine="0"/>
        <w:jc w:val="both"/>
        <w:rPr>
          <w:rFonts w:asciiTheme="minorHAnsi" w:hAnsiTheme="minorHAnsi" w:cstheme="minorHAnsi"/>
          <w:spacing w:val="5"/>
          <w:lang w:eastAsia="en-GB"/>
        </w:rPr>
      </w:pPr>
      <w:r w:rsidRPr="009876D8">
        <w:rPr>
          <w:rFonts w:asciiTheme="minorHAnsi" w:hAnsiTheme="minorHAnsi" w:cstheme="minorHAnsi"/>
          <w:spacing w:val="5"/>
          <w:lang w:eastAsia="en-GB"/>
        </w:rPr>
        <w:t>identity, society and equality;</w:t>
      </w:r>
    </w:p>
    <w:p w14:paraId="2395CB34" w14:textId="77777777" w:rsidR="002F40DC" w:rsidRPr="009876D8" w:rsidRDefault="002F40DC" w:rsidP="00732DB4">
      <w:pPr>
        <w:pStyle w:val="ListParagraph"/>
        <w:numPr>
          <w:ilvl w:val="0"/>
          <w:numId w:val="6"/>
        </w:numPr>
        <w:spacing w:before="100" w:beforeAutospacing="1" w:after="100" w:afterAutospacing="1"/>
        <w:ind w:left="284" w:right="567" w:firstLine="0"/>
        <w:jc w:val="both"/>
        <w:rPr>
          <w:rFonts w:asciiTheme="minorHAnsi" w:hAnsiTheme="minorHAnsi" w:cstheme="minorHAnsi"/>
          <w:spacing w:val="5"/>
          <w:lang w:eastAsia="en-GB"/>
        </w:rPr>
      </w:pPr>
      <w:r w:rsidRPr="009876D8">
        <w:rPr>
          <w:rFonts w:asciiTheme="minorHAnsi" w:hAnsiTheme="minorHAnsi" w:cstheme="minorHAnsi"/>
          <w:spacing w:val="5"/>
          <w:lang w:eastAsia="en-GB"/>
        </w:rPr>
        <w:t>drug, alcohol and tobacco education;</w:t>
      </w:r>
    </w:p>
    <w:p w14:paraId="44A14562" w14:textId="77777777" w:rsidR="002F40DC" w:rsidRPr="009876D8" w:rsidRDefault="002F40DC" w:rsidP="00732DB4">
      <w:pPr>
        <w:pStyle w:val="ListParagraph"/>
        <w:numPr>
          <w:ilvl w:val="0"/>
          <w:numId w:val="6"/>
        </w:numPr>
        <w:spacing w:before="100" w:beforeAutospacing="1" w:after="100" w:afterAutospacing="1"/>
        <w:ind w:left="284" w:right="567" w:firstLine="0"/>
        <w:jc w:val="both"/>
        <w:rPr>
          <w:rFonts w:asciiTheme="minorHAnsi" w:hAnsiTheme="minorHAnsi" w:cstheme="minorHAnsi"/>
          <w:spacing w:val="5"/>
          <w:lang w:eastAsia="en-GB"/>
        </w:rPr>
      </w:pPr>
      <w:r w:rsidRPr="009876D8">
        <w:rPr>
          <w:rFonts w:asciiTheme="minorHAnsi" w:hAnsiTheme="minorHAnsi" w:cstheme="minorHAnsi"/>
          <w:spacing w:val="5"/>
          <w:lang w:eastAsia="en-GB"/>
        </w:rPr>
        <w:t>mental health and emotional well-being;</w:t>
      </w:r>
    </w:p>
    <w:p w14:paraId="79EFA2FB" w14:textId="77777777" w:rsidR="002F40DC" w:rsidRPr="009876D8" w:rsidRDefault="002F40DC" w:rsidP="00732DB4">
      <w:pPr>
        <w:pStyle w:val="ListParagraph"/>
        <w:numPr>
          <w:ilvl w:val="0"/>
          <w:numId w:val="6"/>
        </w:numPr>
        <w:spacing w:before="100" w:beforeAutospacing="1" w:after="100" w:afterAutospacing="1"/>
        <w:ind w:left="284" w:right="567" w:firstLine="0"/>
        <w:jc w:val="both"/>
        <w:rPr>
          <w:rFonts w:asciiTheme="minorHAnsi" w:hAnsiTheme="minorHAnsi" w:cstheme="minorHAnsi"/>
          <w:spacing w:val="5"/>
          <w:lang w:eastAsia="en-GB"/>
        </w:rPr>
      </w:pPr>
      <w:r w:rsidRPr="009876D8">
        <w:rPr>
          <w:rFonts w:asciiTheme="minorHAnsi" w:hAnsiTheme="minorHAnsi" w:cstheme="minorHAnsi"/>
          <w:spacing w:val="5"/>
          <w:lang w:eastAsia="en-GB"/>
        </w:rPr>
        <w:t>sex and relationship education.</w:t>
      </w:r>
    </w:p>
    <w:p w14:paraId="41E853CD" w14:textId="5E10097F" w:rsidR="002F40DC" w:rsidRPr="009876D8" w:rsidRDefault="007A20FF" w:rsidP="00732DB4">
      <w:pPr>
        <w:spacing w:before="100" w:beforeAutospacing="1" w:after="100" w:afterAutospacing="1"/>
        <w:ind w:left="284" w:right="567"/>
        <w:contextualSpacing/>
        <w:jc w:val="both"/>
        <w:rPr>
          <w:rFonts w:asciiTheme="minorHAnsi" w:hAnsiTheme="minorHAnsi" w:cstheme="minorHAnsi"/>
          <w:spacing w:val="5"/>
          <w:lang w:eastAsia="en-GB"/>
        </w:rPr>
      </w:pPr>
      <w:r>
        <w:rPr>
          <w:rFonts w:asciiTheme="minorHAnsi" w:hAnsiTheme="minorHAnsi" w:cstheme="minorHAnsi"/>
          <w:spacing w:val="5"/>
          <w:lang w:eastAsia="en-GB"/>
        </w:rPr>
        <w:t>Assemblies</w:t>
      </w:r>
      <w:r w:rsidR="002F40DC" w:rsidRPr="009876D8">
        <w:rPr>
          <w:rFonts w:asciiTheme="minorHAnsi" w:hAnsiTheme="minorHAnsi" w:cstheme="minorHAnsi"/>
          <w:spacing w:val="5"/>
          <w:lang w:eastAsia="en-GB"/>
        </w:rPr>
        <w:t xml:space="preserve"> are</w:t>
      </w:r>
      <w:r>
        <w:rPr>
          <w:rFonts w:asciiTheme="minorHAnsi" w:hAnsiTheme="minorHAnsi" w:cstheme="minorHAnsi"/>
          <w:spacing w:val="5"/>
          <w:lang w:eastAsia="en-GB"/>
        </w:rPr>
        <w:t xml:space="preserve"> held</w:t>
      </w:r>
      <w:r w:rsidR="002F40DC" w:rsidRPr="009876D8">
        <w:rPr>
          <w:rFonts w:asciiTheme="minorHAnsi" w:hAnsiTheme="minorHAnsi" w:cstheme="minorHAnsi"/>
          <w:spacing w:val="5"/>
          <w:lang w:eastAsia="en-GB"/>
        </w:rPr>
        <w:t xml:space="preserve"> </w:t>
      </w:r>
      <w:r w:rsidR="009D2ABE" w:rsidRPr="009876D8">
        <w:rPr>
          <w:rFonts w:asciiTheme="minorHAnsi" w:hAnsiTheme="minorHAnsi" w:cstheme="minorHAnsi"/>
          <w:spacing w:val="5"/>
          <w:lang w:eastAsia="en-GB"/>
        </w:rPr>
        <w:t>daily</w:t>
      </w:r>
      <w:r w:rsidR="002F40DC" w:rsidRPr="009876D8">
        <w:rPr>
          <w:rFonts w:asciiTheme="minorHAnsi" w:hAnsiTheme="minorHAnsi" w:cstheme="minorHAnsi"/>
          <w:spacing w:val="5"/>
          <w:lang w:eastAsia="en-GB"/>
        </w:rPr>
        <w:t xml:space="preserve">, covering elements of current topics in the news or celebrations. In addition, the teaching of the core British Values and School Rules outline how these are exemplified in our own school values. </w:t>
      </w:r>
    </w:p>
    <w:p w14:paraId="5960B13E" w14:textId="77777777" w:rsidR="00A346B2" w:rsidRPr="009876D8" w:rsidRDefault="00A346B2" w:rsidP="00732DB4">
      <w:pPr>
        <w:spacing w:before="100" w:beforeAutospacing="1" w:after="100" w:afterAutospacing="1"/>
        <w:ind w:left="284" w:right="567"/>
        <w:contextualSpacing/>
        <w:jc w:val="both"/>
        <w:rPr>
          <w:rFonts w:asciiTheme="minorHAnsi" w:hAnsiTheme="minorHAnsi" w:cstheme="minorHAnsi"/>
          <w:spacing w:val="5"/>
          <w:lang w:eastAsia="en-GB"/>
        </w:rPr>
      </w:pPr>
    </w:p>
    <w:p w14:paraId="743186DF" w14:textId="292656B3" w:rsidR="009D2ABE" w:rsidRPr="009876D8" w:rsidRDefault="009D2ABE" w:rsidP="00732DB4">
      <w:pPr>
        <w:spacing w:before="100" w:beforeAutospacing="1" w:after="100" w:afterAutospacing="1"/>
        <w:ind w:left="284" w:right="567"/>
        <w:contextualSpacing/>
        <w:jc w:val="both"/>
        <w:rPr>
          <w:rFonts w:asciiTheme="minorHAnsi" w:hAnsiTheme="minorHAnsi" w:cstheme="minorHAnsi"/>
          <w:spacing w:val="5"/>
          <w:lang w:eastAsia="en-GB"/>
        </w:rPr>
      </w:pPr>
      <w:r w:rsidRPr="009876D8">
        <w:rPr>
          <w:rFonts w:asciiTheme="minorHAnsi" w:hAnsiTheme="minorHAnsi" w:cstheme="minorHAnsi"/>
          <w:spacing w:val="5"/>
          <w:lang w:eastAsia="en-GB"/>
        </w:rPr>
        <w:t>We celebrate achievement in our Friday assemblies, inviting parents to share in their children’s successes.</w:t>
      </w:r>
    </w:p>
    <w:p w14:paraId="20CF3426" w14:textId="77777777" w:rsidR="00B02B50" w:rsidRPr="009876D8" w:rsidRDefault="00B02B50" w:rsidP="00732DB4">
      <w:pPr>
        <w:spacing w:before="100" w:beforeAutospacing="1" w:after="100" w:afterAutospacing="1"/>
        <w:ind w:left="284" w:right="567"/>
        <w:contextualSpacing/>
        <w:jc w:val="both"/>
        <w:rPr>
          <w:rFonts w:asciiTheme="minorHAnsi" w:hAnsiTheme="minorHAnsi" w:cstheme="minorHAnsi"/>
          <w:b/>
          <w:spacing w:val="5"/>
          <w:u w:val="single"/>
          <w:lang w:eastAsia="en-GB"/>
        </w:rPr>
      </w:pPr>
    </w:p>
    <w:p w14:paraId="08E3C1DB" w14:textId="4D751C65" w:rsidR="00737E85" w:rsidRPr="009876D8" w:rsidRDefault="00EE0328" w:rsidP="00732DB4">
      <w:pPr>
        <w:spacing w:before="100" w:beforeAutospacing="1" w:after="100" w:afterAutospacing="1"/>
        <w:ind w:left="284" w:right="567"/>
        <w:contextualSpacing/>
        <w:jc w:val="both"/>
        <w:rPr>
          <w:rFonts w:asciiTheme="minorHAnsi" w:hAnsiTheme="minorHAnsi" w:cstheme="minorHAnsi"/>
          <w:b/>
          <w:spacing w:val="5"/>
          <w:lang w:eastAsia="en-GB"/>
        </w:rPr>
      </w:pPr>
      <w:r w:rsidRPr="009876D8">
        <w:rPr>
          <w:rFonts w:asciiTheme="minorHAnsi" w:hAnsiTheme="minorHAnsi" w:cstheme="minorHAnsi"/>
          <w:b/>
          <w:spacing w:val="5"/>
          <w:lang w:eastAsia="en-GB"/>
        </w:rPr>
        <w:t>Religious Education (</w:t>
      </w:r>
      <w:r w:rsidR="00737E85" w:rsidRPr="009876D8">
        <w:rPr>
          <w:rFonts w:asciiTheme="minorHAnsi" w:hAnsiTheme="minorHAnsi" w:cstheme="minorHAnsi"/>
          <w:b/>
          <w:spacing w:val="5"/>
          <w:lang w:eastAsia="en-GB"/>
        </w:rPr>
        <w:t>RE</w:t>
      </w:r>
      <w:r w:rsidRPr="009876D8">
        <w:rPr>
          <w:rFonts w:asciiTheme="minorHAnsi" w:hAnsiTheme="minorHAnsi" w:cstheme="minorHAnsi"/>
          <w:b/>
          <w:spacing w:val="5"/>
          <w:lang w:eastAsia="en-GB"/>
        </w:rPr>
        <w:t>)</w:t>
      </w:r>
    </w:p>
    <w:p w14:paraId="1FBBA564" w14:textId="3A55477B" w:rsidR="007E5E23" w:rsidRDefault="007E5E23" w:rsidP="00732DB4">
      <w:pPr>
        <w:spacing w:before="100" w:beforeAutospacing="1" w:after="100" w:afterAutospacing="1"/>
        <w:ind w:left="284" w:right="567"/>
        <w:contextualSpacing/>
        <w:jc w:val="both"/>
        <w:rPr>
          <w:rFonts w:asciiTheme="minorHAnsi" w:hAnsiTheme="minorHAnsi" w:cstheme="minorHAnsi"/>
          <w:spacing w:val="5"/>
          <w:lang w:eastAsia="en-GB"/>
        </w:rPr>
      </w:pPr>
      <w:r>
        <w:rPr>
          <w:rFonts w:asciiTheme="minorHAnsi" w:hAnsiTheme="minorHAnsi" w:cstheme="minorHAnsi"/>
          <w:spacing w:val="5"/>
          <w:lang w:eastAsia="en-GB"/>
        </w:rPr>
        <w:t>Learning is focussed around the following questions:</w:t>
      </w:r>
    </w:p>
    <w:p w14:paraId="2E0EF6C0" w14:textId="451EE919" w:rsidR="007E5E23" w:rsidRPr="00F85308" w:rsidRDefault="007E5E23" w:rsidP="00732DB4">
      <w:pPr>
        <w:pStyle w:val="ListParagraph"/>
        <w:numPr>
          <w:ilvl w:val="0"/>
          <w:numId w:val="14"/>
        </w:numPr>
        <w:spacing w:before="100" w:beforeAutospacing="1" w:after="100" w:afterAutospacing="1"/>
        <w:ind w:left="284" w:right="567" w:firstLine="0"/>
        <w:jc w:val="both"/>
        <w:rPr>
          <w:rFonts w:asciiTheme="minorHAnsi" w:hAnsiTheme="minorHAnsi" w:cstheme="minorHAnsi"/>
          <w:spacing w:val="5"/>
          <w:lang w:eastAsia="en-GB"/>
        </w:rPr>
      </w:pPr>
      <w:r w:rsidRPr="00F85308">
        <w:rPr>
          <w:rFonts w:asciiTheme="minorHAnsi" w:hAnsiTheme="minorHAnsi" w:cstheme="minorHAnsi"/>
          <w:spacing w:val="5"/>
          <w:lang w:eastAsia="en-GB"/>
        </w:rPr>
        <w:t>What do Hindus believe god is like?</w:t>
      </w:r>
    </w:p>
    <w:p w14:paraId="4DE12AE4" w14:textId="6E64EECF" w:rsidR="007E5E23" w:rsidRPr="00F85308" w:rsidRDefault="007E5E23" w:rsidP="00732DB4">
      <w:pPr>
        <w:pStyle w:val="ListParagraph"/>
        <w:numPr>
          <w:ilvl w:val="0"/>
          <w:numId w:val="14"/>
        </w:numPr>
        <w:spacing w:before="100" w:beforeAutospacing="1" w:after="100" w:afterAutospacing="1"/>
        <w:ind w:left="284" w:right="567" w:firstLine="0"/>
        <w:jc w:val="both"/>
        <w:rPr>
          <w:rFonts w:asciiTheme="minorHAnsi" w:hAnsiTheme="minorHAnsi" w:cstheme="minorHAnsi"/>
          <w:spacing w:val="5"/>
          <w:lang w:eastAsia="en-GB"/>
        </w:rPr>
      </w:pPr>
      <w:r w:rsidRPr="00F85308">
        <w:rPr>
          <w:rFonts w:asciiTheme="minorHAnsi" w:hAnsiTheme="minorHAnsi" w:cstheme="minorHAnsi"/>
          <w:spacing w:val="5"/>
          <w:lang w:eastAsia="en-GB"/>
        </w:rPr>
        <w:t>What does it mean to be a Hindu in Britain today?</w:t>
      </w:r>
    </w:p>
    <w:p w14:paraId="3B258653" w14:textId="1F096D15" w:rsidR="007E5E23" w:rsidRPr="00F85308" w:rsidRDefault="007E5E23" w:rsidP="00732DB4">
      <w:pPr>
        <w:pStyle w:val="ListParagraph"/>
        <w:numPr>
          <w:ilvl w:val="0"/>
          <w:numId w:val="14"/>
        </w:numPr>
        <w:spacing w:before="100" w:beforeAutospacing="1" w:after="100" w:afterAutospacing="1"/>
        <w:ind w:left="284" w:right="567" w:firstLine="0"/>
        <w:jc w:val="both"/>
        <w:rPr>
          <w:rFonts w:asciiTheme="minorHAnsi" w:hAnsiTheme="minorHAnsi" w:cstheme="minorHAnsi"/>
          <w:spacing w:val="5"/>
          <w:lang w:eastAsia="en-GB"/>
        </w:rPr>
      </w:pPr>
      <w:r w:rsidRPr="00F85308">
        <w:rPr>
          <w:rFonts w:asciiTheme="minorHAnsi" w:hAnsiTheme="minorHAnsi" w:cstheme="minorHAnsi"/>
          <w:spacing w:val="5"/>
          <w:lang w:eastAsia="en-GB"/>
        </w:rPr>
        <w:t>How do festivals and worship show what matters to a Muslim?</w:t>
      </w:r>
    </w:p>
    <w:p w14:paraId="47AA6F08" w14:textId="7777A6A5" w:rsidR="007E5E23" w:rsidRPr="00F85308" w:rsidRDefault="007E5E23" w:rsidP="00732DB4">
      <w:pPr>
        <w:pStyle w:val="ListParagraph"/>
        <w:numPr>
          <w:ilvl w:val="0"/>
          <w:numId w:val="14"/>
        </w:numPr>
        <w:spacing w:before="100" w:beforeAutospacing="1" w:after="100" w:afterAutospacing="1"/>
        <w:ind w:left="284" w:right="567" w:firstLine="0"/>
        <w:jc w:val="both"/>
        <w:rPr>
          <w:rFonts w:asciiTheme="minorHAnsi" w:hAnsiTheme="minorHAnsi" w:cstheme="minorHAnsi"/>
          <w:spacing w:val="5"/>
          <w:lang w:eastAsia="en-GB"/>
        </w:rPr>
      </w:pPr>
      <w:r w:rsidRPr="00F85308">
        <w:rPr>
          <w:rFonts w:asciiTheme="minorHAnsi" w:hAnsiTheme="minorHAnsi" w:cstheme="minorHAnsi"/>
          <w:spacing w:val="5"/>
          <w:lang w:eastAsia="en-GB"/>
        </w:rPr>
        <w:t>How do festivals and family life show what matters to Jews?</w:t>
      </w:r>
    </w:p>
    <w:p w14:paraId="444102E6" w14:textId="435E2E8D" w:rsidR="007E5E23" w:rsidRPr="00F85308" w:rsidRDefault="007E5E23" w:rsidP="00732DB4">
      <w:pPr>
        <w:pStyle w:val="ListParagraph"/>
        <w:numPr>
          <w:ilvl w:val="0"/>
          <w:numId w:val="14"/>
        </w:numPr>
        <w:spacing w:before="100" w:beforeAutospacing="1" w:after="100" w:afterAutospacing="1"/>
        <w:ind w:left="284" w:right="567" w:firstLine="0"/>
        <w:jc w:val="both"/>
        <w:rPr>
          <w:rFonts w:asciiTheme="minorHAnsi" w:hAnsiTheme="minorHAnsi" w:cstheme="minorHAnsi"/>
          <w:spacing w:val="5"/>
          <w:lang w:eastAsia="en-GB"/>
        </w:rPr>
      </w:pPr>
      <w:r w:rsidRPr="00F85308">
        <w:rPr>
          <w:rFonts w:asciiTheme="minorHAnsi" w:hAnsiTheme="minorHAnsi" w:cstheme="minorHAnsi"/>
          <w:spacing w:val="5"/>
          <w:lang w:eastAsia="en-GB"/>
        </w:rPr>
        <w:lastRenderedPageBreak/>
        <w:t>How and why do people mark the significant events of life?</w:t>
      </w:r>
    </w:p>
    <w:p w14:paraId="0F2CB809" w14:textId="5CC0296E" w:rsidR="007E5E23" w:rsidRPr="00F85308" w:rsidRDefault="007E5E23" w:rsidP="00732DB4">
      <w:pPr>
        <w:pStyle w:val="ListParagraph"/>
        <w:numPr>
          <w:ilvl w:val="0"/>
          <w:numId w:val="14"/>
        </w:numPr>
        <w:spacing w:before="100" w:beforeAutospacing="1" w:after="100" w:afterAutospacing="1"/>
        <w:ind w:left="284" w:right="567" w:firstLine="0"/>
        <w:jc w:val="both"/>
        <w:rPr>
          <w:rFonts w:asciiTheme="minorHAnsi" w:hAnsiTheme="minorHAnsi" w:cstheme="minorHAnsi"/>
          <w:spacing w:val="5"/>
          <w:lang w:eastAsia="en-GB"/>
        </w:rPr>
      </w:pPr>
      <w:r w:rsidRPr="00F85308">
        <w:rPr>
          <w:rFonts w:asciiTheme="minorHAnsi" w:hAnsiTheme="minorHAnsi" w:cstheme="minorHAnsi"/>
          <w:spacing w:val="5"/>
          <w:lang w:eastAsia="en-GB"/>
        </w:rPr>
        <w:t>How and why do people try to make the world a better place?</w:t>
      </w:r>
    </w:p>
    <w:p w14:paraId="5302473D" w14:textId="58ED8847" w:rsidR="007E5E23" w:rsidRPr="00F85308" w:rsidRDefault="007E5E23" w:rsidP="00732DB4">
      <w:pPr>
        <w:pStyle w:val="ListParagraph"/>
        <w:numPr>
          <w:ilvl w:val="0"/>
          <w:numId w:val="14"/>
        </w:numPr>
        <w:spacing w:before="100" w:beforeAutospacing="1" w:after="100" w:afterAutospacing="1"/>
        <w:ind w:left="284" w:right="567" w:firstLine="0"/>
        <w:jc w:val="both"/>
        <w:rPr>
          <w:rFonts w:asciiTheme="minorHAnsi" w:hAnsiTheme="minorHAnsi" w:cstheme="minorHAnsi"/>
          <w:spacing w:val="5"/>
          <w:lang w:eastAsia="en-GB"/>
        </w:rPr>
      </w:pPr>
      <w:r w:rsidRPr="00F85308">
        <w:rPr>
          <w:rFonts w:asciiTheme="minorHAnsi" w:hAnsiTheme="minorHAnsi" w:cstheme="minorHAnsi"/>
          <w:spacing w:val="5"/>
          <w:lang w:eastAsia="en-GB"/>
        </w:rPr>
        <w:t>Why do Hindus try to be good?</w:t>
      </w:r>
    </w:p>
    <w:p w14:paraId="2B91FEF6" w14:textId="156F3FA1" w:rsidR="007E5E23" w:rsidRPr="00F85308" w:rsidRDefault="007E5E23" w:rsidP="00732DB4">
      <w:pPr>
        <w:pStyle w:val="ListParagraph"/>
        <w:numPr>
          <w:ilvl w:val="0"/>
          <w:numId w:val="14"/>
        </w:numPr>
        <w:spacing w:before="100" w:beforeAutospacing="1" w:after="100" w:afterAutospacing="1"/>
        <w:ind w:left="284" w:right="567" w:firstLine="0"/>
        <w:jc w:val="both"/>
        <w:rPr>
          <w:rFonts w:asciiTheme="minorHAnsi" w:hAnsiTheme="minorHAnsi" w:cstheme="minorHAnsi"/>
          <w:spacing w:val="5"/>
          <w:lang w:eastAsia="en-GB"/>
        </w:rPr>
      </w:pPr>
      <w:r w:rsidRPr="00F85308">
        <w:rPr>
          <w:rFonts w:asciiTheme="minorHAnsi" w:hAnsiTheme="minorHAnsi" w:cstheme="minorHAnsi"/>
          <w:spacing w:val="5"/>
          <w:lang w:eastAsia="en-GB"/>
        </w:rPr>
        <w:t>What does it mean to be a Muslim in Britain today?</w:t>
      </w:r>
    </w:p>
    <w:p w14:paraId="7809E194" w14:textId="2197470C" w:rsidR="007E5E23" w:rsidRPr="00F85308" w:rsidRDefault="007E5E23" w:rsidP="00732DB4">
      <w:pPr>
        <w:pStyle w:val="ListParagraph"/>
        <w:numPr>
          <w:ilvl w:val="0"/>
          <w:numId w:val="14"/>
        </w:numPr>
        <w:spacing w:before="100" w:beforeAutospacing="1" w:after="100" w:afterAutospacing="1"/>
        <w:ind w:left="284" w:right="567" w:firstLine="0"/>
        <w:jc w:val="both"/>
        <w:rPr>
          <w:rFonts w:asciiTheme="minorHAnsi" w:hAnsiTheme="minorHAnsi" w:cstheme="minorHAnsi"/>
          <w:spacing w:val="5"/>
          <w:lang w:eastAsia="en-GB"/>
        </w:rPr>
      </w:pPr>
      <w:r w:rsidRPr="00F85308">
        <w:rPr>
          <w:rFonts w:asciiTheme="minorHAnsi" w:hAnsiTheme="minorHAnsi" w:cstheme="minorHAnsi"/>
          <w:spacing w:val="5"/>
          <w:lang w:eastAsia="en-GB"/>
        </w:rPr>
        <w:t>Why is the Torah so important to Jewish people?</w:t>
      </w:r>
    </w:p>
    <w:p w14:paraId="44C0555A" w14:textId="051355A7" w:rsidR="007E5E23" w:rsidRPr="00F85308" w:rsidRDefault="007E5E23" w:rsidP="00732DB4">
      <w:pPr>
        <w:pStyle w:val="ListParagraph"/>
        <w:numPr>
          <w:ilvl w:val="0"/>
          <w:numId w:val="14"/>
        </w:numPr>
        <w:spacing w:before="100" w:beforeAutospacing="1" w:after="100" w:afterAutospacing="1"/>
        <w:ind w:left="284" w:right="567" w:firstLine="0"/>
        <w:jc w:val="both"/>
        <w:rPr>
          <w:rFonts w:asciiTheme="minorHAnsi" w:hAnsiTheme="minorHAnsi" w:cstheme="minorHAnsi"/>
          <w:spacing w:val="5"/>
          <w:lang w:eastAsia="en-GB"/>
        </w:rPr>
      </w:pPr>
      <w:r w:rsidRPr="00F85308">
        <w:rPr>
          <w:rFonts w:asciiTheme="minorHAnsi" w:hAnsiTheme="minorHAnsi" w:cstheme="minorHAnsi"/>
          <w:spacing w:val="5"/>
          <w:lang w:eastAsia="en-GB"/>
        </w:rPr>
        <w:t>What matters most to Humanists and Christians?</w:t>
      </w:r>
    </w:p>
    <w:p w14:paraId="3DD84F63" w14:textId="77777777" w:rsidR="007E5E23" w:rsidRPr="00F85308" w:rsidRDefault="007E5E23" w:rsidP="00732DB4">
      <w:pPr>
        <w:pStyle w:val="ListParagraph"/>
        <w:numPr>
          <w:ilvl w:val="0"/>
          <w:numId w:val="14"/>
        </w:numPr>
        <w:spacing w:before="100" w:beforeAutospacing="1" w:after="100" w:afterAutospacing="1"/>
        <w:ind w:left="284" w:right="567" w:firstLine="0"/>
        <w:jc w:val="both"/>
        <w:rPr>
          <w:rFonts w:asciiTheme="minorHAnsi" w:hAnsiTheme="minorHAnsi" w:cstheme="minorHAnsi"/>
          <w:spacing w:val="5"/>
          <w:lang w:eastAsia="en-GB"/>
        </w:rPr>
      </w:pPr>
      <w:r w:rsidRPr="00F85308">
        <w:rPr>
          <w:rFonts w:asciiTheme="minorHAnsi" w:hAnsiTheme="minorHAnsi" w:cstheme="minorHAnsi"/>
          <w:spacing w:val="5"/>
          <w:lang w:eastAsia="en-GB"/>
        </w:rPr>
        <w:t>Why do some people believe in God and some not?</w:t>
      </w:r>
    </w:p>
    <w:p w14:paraId="0B7A3854" w14:textId="1FF1E432" w:rsidR="007E5E23" w:rsidRDefault="007E5E23" w:rsidP="00732DB4">
      <w:pPr>
        <w:pStyle w:val="ListParagraph"/>
        <w:numPr>
          <w:ilvl w:val="0"/>
          <w:numId w:val="14"/>
        </w:numPr>
        <w:spacing w:before="100" w:beforeAutospacing="1" w:after="100" w:afterAutospacing="1"/>
        <w:ind w:left="284" w:right="567" w:firstLine="0"/>
        <w:jc w:val="both"/>
        <w:rPr>
          <w:rFonts w:asciiTheme="minorHAnsi" w:hAnsiTheme="minorHAnsi" w:cstheme="minorHAnsi"/>
          <w:spacing w:val="5"/>
          <w:lang w:eastAsia="en-GB"/>
        </w:rPr>
      </w:pPr>
      <w:r w:rsidRPr="00F85308">
        <w:rPr>
          <w:rFonts w:asciiTheme="minorHAnsi" w:hAnsiTheme="minorHAnsi" w:cstheme="minorHAnsi"/>
          <w:spacing w:val="5"/>
          <w:lang w:eastAsia="en-GB"/>
        </w:rPr>
        <w:t>How does faith help people when life gets hard?</w:t>
      </w:r>
    </w:p>
    <w:p w14:paraId="1DCC20FE" w14:textId="3B1A670C" w:rsidR="00390A3E" w:rsidRDefault="00390A3E" w:rsidP="00732DB4">
      <w:pPr>
        <w:pStyle w:val="ListParagraph"/>
        <w:spacing w:before="100" w:beforeAutospacing="1" w:after="100" w:afterAutospacing="1"/>
        <w:ind w:left="284" w:right="567"/>
        <w:jc w:val="both"/>
        <w:rPr>
          <w:rFonts w:asciiTheme="minorHAnsi" w:hAnsiTheme="minorHAnsi" w:cstheme="minorHAnsi"/>
          <w:spacing w:val="5"/>
          <w:lang w:eastAsia="en-GB"/>
        </w:rPr>
      </w:pPr>
    </w:p>
    <w:p w14:paraId="7EF008BA" w14:textId="2FAFD83C" w:rsidR="00390A3E" w:rsidRPr="00390A3E" w:rsidRDefault="00390A3E" w:rsidP="00732DB4">
      <w:pPr>
        <w:spacing w:before="100" w:beforeAutospacing="1" w:after="100" w:afterAutospacing="1"/>
        <w:ind w:left="284" w:right="567"/>
        <w:jc w:val="both"/>
        <w:rPr>
          <w:rFonts w:asciiTheme="minorHAnsi" w:hAnsiTheme="minorHAnsi" w:cstheme="minorHAnsi"/>
          <w:spacing w:val="5"/>
          <w:lang w:eastAsia="en-GB"/>
        </w:rPr>
      </w:pPr>
      <w:r w:rsidRPr="00390A3E">
        <w:rPr>
          <w:rFonts w:asciiTheme="minorHAnsi" w:hAnsiTheme="minorHAnsi" w:cstheme="minorHAnsi"/>
          <w:spacing w:val="5"/>
          <w:highlight w:val="yellow"/>
          <w:lang w:eastAsia="en-GB"/>
        </w:rPr>
        <w:t>By the end of Y6 the children will have a good understanding of the practices and beliefs of people who follow different religions. They will also be able to reflect on the nature of belief and the reasons why some people are religious and some are not. They will be tolerant of people with different beliefs to themselves, and understand why this is important.</w:t>
      </w:r>
    </w:p>
    <w:p w14:paraId="6CECC1D3" w14:textId="77777777" w:rsidR="007E5E23" w:rsidRDefault="007E5E23" w:rsidP="00732DB4">
      <w:pPr>
        <w:spacing w:before="100" w:beforeAutospacing="1" w:after="100" w:afterAutospacing="1"/>
        <w:ind w:left="284" w:right="567"/>
        <w:contextualSpacing/>
        <w:jc w:val="both"/>
        <w:rPr>
          <w:rFonts w:asciiTheme="minorHAnsi" w:hAnsiTheme="minorHAnsi" w:cstheme="minorHAnsi"/>
          <w:spacing w:val="5"/>
          <w:lang w:eastAsia="en-GB"/>
        </w:rPr>
      </w:pPr>
    </w:p>
    <w:p w14:paraId="2263F831" w14:textId="7CC4A42C" w:rsidR="00B52333" w:rsidRPr="009876D8" w:rsidRDefault="00B52333" w:rsidP="00732DB4">
      <w:pPr>
        <w:spacing w:before="100" w:beforeAutospacing="1" w:after="100" w:afterAutospacing="1"/>
        <w:ind w:left="284" w:right="567"/>
        <w:contextualSpacing/>
        <w:jc w:val="both"/>
        <w:rPr>
          <w:rFonts w:asciiTheme="minorHAnsi" w:hAnsiTheme="minorHAnsi" w:cstheme="minorHAnsi"/>
          <w:b/>
          <w:bCs/>
          <w:spacing w:val="5"/>
          <w:lang w:eastAsia="en-GB"/>
        </w:rPr>
      </w:pPr>
      <w:r w:rsidRPr="009876D8">
        <w:rPr>
          <w:rFonts w:asciiTheme="minorHAnsi" w:hAnsiTheme="minorHAnsi" w:cstheme="minorHAnsi"/>
          <w:b/>
          <w:bCs/>
          <w:spacing w:val="5"/>
          <w:lang w:eastAsia="en-GB"/>
        </w:rPr>
        <w:t>History</w:t>
      </w:r>
    </w:p>
    <w:p w14:paraId="1FCDFB60" w14:textId="75C0BE5C" w:rsidR="00F4628E"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We teach history for two terms of the school year. All history topics are underpinned by a developing understanding of the historical themes of ‘trade’ and ‘how societies are ruled and governed’.</w:t>
      </w:r>
    </w:p>
    <w:p w14:paraId="5B2583EC" w14:textId="77777777"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7E53BDDD" w14:textId="192FD5B0"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The development of historical eras studied is as follows:</w:t>
      </w:r>
    </w:p>
    <w:p w14:paraId="3381E4B5" w14:textId="77777777"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4C36CFF1" w14:textId="4942DD69"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i/>
          <w:spacing w:val="5"/>
          <w:lang w:eastAsia="en-GB"/>
        </w:rPr>
      </w:pPr>
      <w:r w:rsidRPr="009876D8">
        <w:rPr>
          <w:rFonts w:asciiTheme="minorHAnsi" w:hAnsiTheme="minorHAnsi" w:cstheme="minorHAnsi"/>
          <w:bCs/>
          <w:i/>
          <w:spacing w:val="5"/>
          <w:lang w:eastAsia="en-GB"/>
        </w:rPr>
        <w:t>Year 3</w:t>
      </w:r>
    </w:p>
    <w:p w14:paraId="2534D578" w14:textId="19F2D27D"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Stone Age to Bronze Age</w:t>
      </w:r>
    </w:p>
    <w:p w14:paraId="1381C4CD" w14:textId="5C13EA13"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The achievements of earliest civilizations – The Shang Dynasty</w:t>
      </w:r>
    </w:p>
    <w:p w14:paraId="0307C0CF" w14:textId="5B7C79DF"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515C5474" w14:textId="03FA6D7D"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i/>
          <w:spacing w:val="5"/>
          <w:lang w:eastAsia="en-GB"/>
        </w:rPr>
      </w:pPr>
      <w:r w:rsidRPr="009876D8">
        <w:rPr>
          <w:rFonts w:asciiTheme="minorHAnsi" w:hAnsiTheme="minorHAnsi" w:cstheme="minorHAnsi"/>
          <w:bCs/>
          <w:i/>
          <w:spacing w:val="5"/>
          <w:lang w:eastAsia="en-GB"/>
        </w:rPr>
        <w:t>Year 4</w:t>
      </w:r>
    </w:p>
    <w:p w14:paraId="39470005" w14:textId="50BDCF7A"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The impact of the Roman Empire on life in Britain</w:t>
      </w:r>
    </w:p>
    <w:p w14:paraId="47778F35" w14:textId="45ED58F5"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Ancient Greece – Greek life and their influence on the Western World</w:t>
      </w:r>
    </w:p>
    <w:p w14:paraId="3D7A7FED" w14:textId="1F8A8788"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207E3D7B" w14:textId="40DC2D5A"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i/>
          <w:spacing w:val="5"/>
          <w:lang w:eastAsia="en-GB"/>
        </w:rPr>
      </w:pPr>
      <w:r w:rsidRPr="009876D8">
        <w:rPr>
          <w:rFonts w:asciiTheme="minorHAnsi" w:hAnsiTheme="minorHAnsi" w:cstheme="minorHAnsi"/>
          <w:bCs/>
          <w:i/>
          <w:spacing w:val="5"/>
          <w:lang w:eastAsia="en-GB"/>
        </w:rPr>
        <w:t>Year 5</w:t>
      </w:r>
    </w:p>
    <w:p w14:paraId="59C4B41B" w14:textId="103BF335"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Britain’s settlement by Anglo-Saxons and Scots</w:t>
      </w:r>
    </w:p>
    <w:p w14:paraId="66EDFED6" w14:textId="0317E724"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Viking and Anglo-Saxon struggle for the kingdom of Britain</w:t>
      </w:r>
    </w:p>
    <w:p w14:paraId="470AF83D" w14:textId="0AE223CB"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2083CEE2" w14:textId="75DA7159"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i/>
          <w:spacing w:val="5"/>
          <w:lang w:eastAsia="en-GB"/>
        </w:rPr>
      </w:pPr>
      <w:r w:rsidRPr="009876D8">
        <w:rPr>
          <w:rFonts w:asciiTheme="minorHAnsi" w:hAnsiTheme="minorHAnsi" w:cstheme="minorHAnsi"/>
          <w:bCs/>
          <w:i/>
          <w:spacing w:val="5"/>
          <w:lang w:eastAsia="en-GB"/>
        </w:rPr>
        <w:t>Year 6</w:t>
      </w:r>
    </w:p>
    <w:p w14:paraId="695132B6" w14:textId="77777777"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How a non-European society contrasts with British history – the Mayans</w:t>
      </w:r>
    </w:p>
    <w:p w14:paraId="583B590B" w14:textId="6B136FB8"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The changing power of monarchs, including case studies</w:t>
      </w:r>
    </w:p>
    <w:p w14:paraId="63B1CC7E" w14:textId="36FEF848"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6E87BB52" w14:textId="4AF45D99" w:rsidR="00B02B50"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We are developing the use of historical enquiry questions to help children develop the skills needed to become young historians.</w:t>
      </w:r>
    </w:p>
    <w:p w14:paraId="1BB78782" w14:textId="6AD6404B" w:rsidR="002C306A" w:rsidRDefault="002C306A"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5A2225BB" w14:textId="77777777" w:rsidR="002C306A" w:rsidRPr="002C306A" w:rsidRDefault="002C306A" w:rsidP="00732DB4">
      <w:pPr>
        <w:ind w:left="284" w:right="567"/>
        <w:rPr>
          <w:rFonts w:asciiTheme="minorHAnsi" w:hAnsiTheme="minorHAnsi"/>
          <w:i/>
          <w:highlight w:val="yellow"/>
        </w:rPr>
      </w:pPr>
      <w:r w:rsidRPr="002C306A">
        <w:rPr>
          <w:rFonts w:asciiTheme="minorHAnsi" w:hAnsiTheme="minorHAnsi"/>
          <w:i/>
          <w:highlight w:val="yellow"/>
        </w:rPr>
        <w:t>Knowledge</w:t>
      </w:r>
    </w:p>
    <w:p w14:paraId="6B0E4DB3" w14:textId="77777777" w:rsidR="002C306A" w:rsidRPr="002C306A" w:rsidRDefault="002C306A" w:rsidP="00732DB4">
      <w:pPr>
        <w:pStyle w:val="ListParagraph"/>
        <w:numPr>
          <w:ilvl w:val="0"/>
          <w:numId w:val="16"/>
        </w:numPr>
        <w:ind w:left="284" w:right="567" w:firstLine="0"/>
        <w:rPr>
          <w:rFonts w:asciiTheme="minorHAnsi" w:hAnsiTheme="minorHAnsi"/>
          <w:highlight w:val="yellow"/>
        </w:rPr>
      </w:pPr>
      <w:r w:rsidRPr="002C306A">
        <w:rPr>
          <w:rFonts w:asciiTheme="minorHAnsi" w:hAnsiTheme="minorHAnsi"/>
          <w:highlight w:val="yellow"/>
        </w:rPr>
        <w:t xml:space="preserve">We want the children to have a good understanding of the story of Britain from pre-history until the coming of the Vikings. </w:t>
      </w:r>
    </w:p>
    <w:p w14:paraId="1EC7B2E8" w14:textId="77777777" w:rsidR="002C306A" w:rsidRPr="002C306A" w:rsidRDefault="002C306A" w:rsidP="00732DB4">
      <w:pPr>
        <w:pStyle w:val="ListParagraph"/>
        <w:numPr>
          <w:ilvl w:val="0"/>
          <w:numId w:val="16"/>
        </w:numPr>
        <w:ind w:left="284" w:right="567" w:firstLine="0"/>
        <w:rPr>
          <w:rFonts w:asciiTheme="minorHAnsi" w:hAnsiTheme="minorHAnsi"/>
          <w:highlight w:val="yellow"/>
        </w:rPr>
      </w:pPr>
      <w:r w:rsidRPr="002C306A">
        <w:rPr>
          <w:rFonts w:asciiTheme="minorHAnsi" w:hAnsiTheme="minorHAnsi"/>
          <w:highlight w:val="yellow"/>
        </w:rPr>
        <w:t xml:space="preserve">We want them to be able to see that societies in other parts of the world were developing in different ways at the same time. </w:t>
      </w:r>
    </w:p>
    <w:p w14:paraId="6E2730E4" w14:textId="77777777" w:rsidR="002C306A" w:rsidRPr="002C306A" w:rsidRDefault="002C306A" w:rsidP="00732DB4">
      <w:pPr>
        <w:pStyle w:val="ListParagraph"/>
        <w:numPr>
          <w:ilvl w:val="0"/>
          <w:numId w:val="16"/>
        </w:numPr>
        <w:ind w:left="284" w:right="567" w:firstLine="0"/>
        <w:rPr>
          <w:rFonts w:asciiTheme="minorHAnsi" w:hAnsiTheme="minorHAnsi"/>
          <w:highlight w:val="yellow"/>
        </w:rPr>
      </w:pPr>
      <w:r w:rsidRPr="002C306A">
        <w:rPr>
          <w:rFonts w:asciiTheme="minorHAnsi" w:hAnsiTheme="minorHAnsi"/>
          <w:highlight w:val="yellow"/>
        </w:rPr>
        <w:t>We want them to be able to understand that trade is important to all societies</w:t>
      </w:r>
    </w:p>
    <w:p w14:paraId="708B8706" w14:textId="77777777" w:rsidR="002C306A" w:rsidRPr="002C306A" w:rsidRDefault="002C306A" w:rsidP="00732DB4">
      <w:pPr>
        <w:pStyle w:val="ListParagraph"/>
        <w:numPr>
          <w:ilvl w:val="0"/>
          <w:numId w:val="16"/>
        </w:numPr>
        <w:ind w:left="284" w:right="567" w:firstLine="0"/>
        <w:rPr>
          <w:rFonts w:asciiTheme="minorHAnsi" w:hAnsiTheme="minorHAnsi"/>
          <w:highlight w:val="yellow"/>
        </w:rPr>
      </w:pPr>
      <w:r w:rsidRPr="002C306A">
        <w:rPr>
          <w:rFonts w:asciiTheme="minorHAnsi" w:hAnsiTheme="minorHAnsi"/>
          <w:highlight w:val="yellow"/>
        </w:rPr>
        <w:t>We want them to understand that society can be ruled and governed in different ways</w:t>
      </w:r>
    </w:p>
    <w:p w14:paraId="33C7D61C" w14:textId="77777777" w:rsidR="002C306A" w:rsidRPr="002C306A" w:rsidRDefault="002C306A" w:rsidP="00732DB4">
      <w:pPr>
        <w:pStyle w:val="ListParagraph"/>
        <w:numPr>
          <w:ilvl w:val="0"/>
          <w:numId w:val="16"/>
        </w:numPr>
        <w:ind w:left="284" w:right="567" w:firstLine="0"/>
        <w:rPr>
          <w:rFonts w:asciiTheme="minorHAnsi" w:hAnsiTheme="minorHAnsi"/>
          <w:highlight w:val="yellow"/>
        </w:rPr>
      </w:pPr>
      <w:r w:rsidRPr="002C306A">
        <w:rPr>
          <w:rFonts w:asciiTheme="minorHAnsi" w:hAnsiTheme="minorHAnsi"/>
          <w:highlight w:val="yellow"/>
        </w:rPr>
        <w:t>We want them to be able to compare the story of Britain to the story of another society in a different part of the world</w:t>
      </w:r>
    </w:p>
    <w:p w14:paraId="146DBD6D" w14:textId="77777777" w:rsidR="002C306A" w:rsidRPr="002C306A" w:rsidRDefault="002C306A" w:rsidP="00732DB4">
      <w:pPr>
        <w:ind w:left="284" w:right="567"/>
        <w:rPr>
          <w:rFonts w:asciiTheme="minorHAnsi" w:hAnsiTheme="minorHAnsi"/>
          <w:highlight w:val="yellow"/>
        </w:rPr>
      </w:pPr>
    </w:p>
    <w:p w14:paraId="5108BC7D" w14:textId="77777777" w:rsidR="002C306A" w:rsidRPr="002C306A" w:rsidRDefault="002C306A" w:rsidP="00732DB4">
      <w:pPr>
        <w:ind w:left="284" w:right="567"/>
        <w:rPr>
          <w:rFonts w:asciiTheme="minorHAnsi" w:hAnsiTheme="minorHAnsi"/>
          <w:i/>
          <w:highlight w:val="yellow"/>
        </w:rPr>
      </w:pPr>
      <w:r w:rsidRPr="002C306A">
        <w:rPr>
          <w:rFonts w:asciiTheme="minorHAnsi" w:hAnsiTheme="minorHAnsi"/>
          <w:i/>
          <w:highlight w:val="yellow"/>
        </w:rPr>
        <w:lastRenderedPageBreak/>
        <w:t>Skills</w:t>
      </w:r>
    </w:p>
    <w:p w14:paraId="5733E299" w14:textId="77777777" w:rsidR="002C306A" w:rsidRPr="00335D78" w:rsidRDefault="002C306A" w:rsidP="00732DB4">
      <w:pPr>
        <w:ind w:left="284" w:right="567"/>
        <w:textAlignment w:val="baseline"/>
        <w:rPr>
          <w:rFonts w:asciiTheme="minorHAnsi" w:hAnsiTheme="minorHAnsi"/>
          <w:color w:val="000000" w:themeColor="text1"/>
        </w:rPr>
      </w:pPr>
      <w:r w:rsidRPr="002C306A">
        <w:rPr>
          <w:rFonts w:asciiTheme="minorHAnsi" w:hAnsiTheme="minorHAnsi"/>
          <w:color w:val="000000" w:themeColor="text1"/>
          <w:highlight w:val="yellow"/>
        </w:rPr>
        <w:t xml:space="preserve">We want the children to be able to follow the process of historical enquiry, i.e. asking and framing question; </w:t>
      </w:r>
      <w:r w:rsidRPr="00335D78">
        <w:rPr>
          <w:rFonts w:asciiTheme="minorHAnsi" w:hAnsiTheme="minorHAnsi"/>
          <w:color w:val="000000" w:themeColor="text1"/>
          <w:highlight w:val="yellow"/>
        </w:rPr>
        <w:t>undertaking research</w:t>
      </w:r>
      <w:r w:rsidRPr="002C306A">
        <w:rPr>
          <w:rFonts w:asciiTheme="minorHAnsi" w:hAnsiTheme="minorHAnsi"/>
          <w:color w:val="000000" w:themeColor="text1"/>
          <w:highlight w:val="yellow"/>
        </w:rPr>
        <w:t xml:space="preserve">; </w:t>
      </w:r>
      <w:r w:rsidRPr="00335D78">
        <w:rPr>
          <w:rFonts w:asciiTheme="minorHAnsi" w:hAnsiTheme="minorHAnsi"/>
          <w:color w:val="000000" w:themeColor="text1"/>
          <w:highlight w:val="yellow"/>
        </w:rPr>
        <w:t>making judgments</w:t>
      </w:r>
      <w:r w:rsidRPr="002C306A">
        <w:rPr>
          <w:rFonts w:asciiTheme="minorHAnsi" w:hAnsiTheme="minorHAnsi"/>
          <w:color w:val="000000" w:themeColor="text1"/>
          <w:highlight w:val="yellow"/>
        </w:rPr>
        <w:t xml:space="preserve">; and </w:t>
      </w:r>
      <w:r w:rsidRPr="00335D78">
        <w:rPr>
          <w:rFonts w:asciiTheme="minorHAnsi" w:hAnsiTheme="minorHAnsi"/>
          <w:color w:val="000000" w:themeColor="text1"/>
          <w:highlight w:val="yellow"/>
        </w:rPr>
        <w:t>effectively communicating answers</w:t>
      </w:r>
    </w:p>
    <w:p w14:paraId="386D74AF" w14:textId="77777777" w:rsidR="002C306A" w:rsidRPr="009876D8" w:rsidRDefault="002C306A"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31BBD103" w14:textId="77777777" w:rsidR="00B02B50" w:rsidRPr="009876D8" w:rsidRDefault="00B02B50" w:rsidP="00732DB4">
      <w:pPr>
        <w:spacing w:before="100" w:beforeAutospacing="1" w:after="100" w:afterAutospacing="1"/>
        <w:ind w:left="284" w:right="567"/>
        <w:contextualSpacing/>
        <w:jc w:val="both"/>
        <w:rPr>
          <w:rFonts w:asciiTheme="minorHAnsi" w:hAnsiTheme="minorHAnsi" w:cstheme="minorHAnsi"/>
          <w:b/>
          <w:bCs/>
          <w:spacing w:val="5"/>
          <w:lang w:eastAsia="en-GB"/>
        </w:rPr>
      </w:pPr>
      <w:r w:rsidRPr="009876D8">
        <w:rPr>
          <w:rFonts w:asciiTheme="minorHAnsi" w:hAnsiTheme="minorHAnsi" w:cstheme="minorHAnsi"/>
          <w:b/>
          <w:bCs/>
          <w:spacing w:val="5"/>
          <w:lang w:eastAsia="en-GB"/>
        </w:rPr>
        <w:t>Geography</w:t>
      </w:r>
    </w:p>
    <w:p w14:paraId="6BA79A34" w14:textId="7F087093" w:rsidR="00B02B50"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We teach geography discretely for one term of the school year. All geography topics are underpinned by a developing understanding of the themes of ‘trade’ and ‘how societies are ruled and governed’.</w:t>
      </w:r>
      <w:r w:rsidR="00A026E8">
        <w:rPr>
          <w:rFonts w:asciiTheme="minorHAnsi" w:hAnsiTheme="minorHAnsi" w:cstheme="minorHAnsi"/>
          <w:bCs/>
          <w:spacing w:val="5"/>
          <w:lang w:eastAsia="en-GB"/>
        </w:rPr>
        <w:t xml:space="preserve"> The children learn about human and physical geography; develop their locational knowledge; and develop their geographical skills and fieldwork</w:t>
      </w:r>
      <w:r w:rsidR="002C306A">
        <w:rPr>
          <w:rFonts w:asciiTheme="minorHAnsi" w:hAnsiTheme="minorHAnsi" w:cstheme="minorHAnsi"/>
          <w:bCs/>
          <w:spacing w:val="5"/>
          <w:lang w:eastAsia="en-GB"/>
        </w:rPr>
        <w:t>.</w:t>
      </w:r>
    </w:p>
    <w:p w14:paraId="01D3BA4E" w14:textId="329F0267" w:rsidR="002C306A" w:rsidRDefault="002C306A"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084C05F4" w14:textId="3744E634" w:rsidR="002C306A" w:rsidRPr="002C306A" w:rsidRDefault="002C306A" w:rsidP="00732DB4">
      <w:pPr>
        <w:ind w:left="284" w:right="567"/>
        <w:rPr>
          <w:rFonts w:asciiTheme="minorHAnsi" w:hAnsiTheme="minorHAnsi"/>
        </w:rPr>
      </w:pPr>
      <w:r w:rsidRPr="002C306A">
        <w:rPr>
          <w:rFonts w:asciiTheme="minorHAnsi" w:hAnsiTheme="minorHAnsi" w:cstheme="minorHAnsi"/>
          <w:bCs/>
          <w:spacing w:val="5"/>
          <w:highlight w:val="yellow"/>
          <w:lang w:eastAsia="en-GB"/>
        </w:rPr>
        <w:t xml:space="preserve">By the end of Y6 the children will have developed </w:t>
      </w:r>
      <w:r w:rsidRPr="002C306A">
        <w:rPr>
          <w:rFonts w:asciiTheme="minorHAnsi" w:hAnsiTheme="minorHAnsi" w:cs="Arial"/>
          <w:bCs/>
          <w:color w:val="222222"/>
          <w:highlight w:val="yellow"/>
        </w:rPr>
        <w:t>five skills needed for thinking like a geographer</w:t>
      </w:r>
      <w:r w:rsidRPr="002C306A">
        <w:rPr>
          <w:rFonts w:asciiTheme="minorHAnsi" w:hAnsiTheme="minorHAnsi" w:cs="Arial"/>
          <w:color w:val="222222"/>
          <w:highlight w:val="yellow"/>
          <w:shd w:val="clear" w:color="auto" w:fill="FFFFFF"/>
        </w:rPr>
        <w:t>. They will be able to ask and answer geographic questions; have a good level of geographic knowledge; be able to analyse geographic information; and be able to organise geographic information.</w:t>
      </w:r>
    </w:p>
    <w:p w14:paraId="192BE883" w14:textId="41F73B60" w:rsidR="002C306A" w:rsidRPr="009876D8" w:rsidRDefault="002C306A"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0CE61313" w14:textId="5EC0CE7A" w:rsidR="00B02B50" w:rsidRPr="009876D8" w:rsidRDefault="00B02B50"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25BDFF5B" w14:textId="128E475A" w:rsidR="00B02B50" w:rsidRPr="009876D8" w:rsidRDefault="00A346B2" w:rsidP="00732DB4">
      <w:pPr>
        <w:spacing w:before="100" w:beforeAutospacing="1" w:after="100" w:afterAutospacing="1"/>
        <w:ind w:left="284" w:right="567"/>
        <w:contextualSpacing/>
        <w:jc w:val="both"/>
        <w:rPr>
          <w:rFonts w:asciiTheme="minorHAnsi" w:hAnsiTheme="minorHAnsi" w:cstheme="minorHAnsi"/>
          <w:b/>
          <w:bCs/>
          <w:spacing w:val="5"/>
          <w:lang w:eastAsia="en-GB"/>
        </w:rPr>
      </w:pPr>
      <w:r w:rsidRPr="009876D8">
        <w:rPr>
          <w:rFonts w:asciiTheme="minorHAnsi" w:hAnsiTheme="minorHAnsi" w:cstheme="minorHAnsi"/>
          <w:b/>
          <w:bCs/>
          <w:spacing w:val="5"/>
          <w:lang w:eastAsia="en-GB"/>
        </w:rPr>
        <w:t>Music</w:t>
      </w:r>
    </w:p>
    <w:p w14:paraId="7754086E" w14:textId="353A671E" w:rsidR="00A346B2" w:rsidRPr="009876D8" w:rsidRDefault="00A346B2"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We use the ‘Charanga’ scheme as a resource to ensure the systematic development of music skills and knowledge</w:t>
      </w:r>
      <w:r w:rsidR="007E5E23">
        <w:rPr>
          <w:rFonts w:asciiTheme="minorHAnsi" w:hAnsiTheme="minorHAnsi" w:cstheme="minorHAnsi"/>
          <w:bCs/>
          <w:spacing w:val="5"/>
          <w:lang w:eastAsia="en-GB"/>
        </w:rPr>
        <w:t>, including reading and performing from written music</w:t>
      </w:r>
      <w:r w:rsidRPr="009876D8">
        <w:rPr>
          <w:rFonts w:asciiTheme="minorHAnsi" w:hAnsiTheme="minorHAnsi" w:cstheme="minorHAnsi"/>
          <w:bCs/>
          <w:spacing w:val="5"/>
          <w:lang w:eastAsia="en-GB"/>
        </w:rPr>
        <w:t>. Our children are wonderful singers, and all take part in an annual year-group Production, as well as singing in most of our whole-school assemblies. Many of our children are members of the Teachers Rock Youth Choir, and have performed at Exeter University Great Hall and in Exeter Cathedral.</w:t>
      </w:r>
    </w:p>
    <w:p w14:paraId="6106CFBE" w14:textId="08074659" w:rsidR="005935BD" w:rsidRDefault="005935BD" w:rsidP="00732DB4">
      <w:pPr>
        <w:spacing w:before="100" w:beforeAutospacing="1" w:after="100" w:afterAutospacing="1"/>
        <w:ind w:left="284" w:right="567"/>
        <w:contextualSpacing/>
        <w:jc w:val="both"/>
        <w:rPr>
          <w:rFonts w:asciiTheme="minorHAnsi" w:hAnsiTheme="minorHAnsi" w:cstheme="minorHAnsi"/>
          <w:b/>
          <w:bCs/>
          <w:spacing w:val="5"/>
          <w:lang w:eastAsia="en-GB"/>
        </w:rPr>
      </w:pPr>
    </w:p>
    <w:p w14:paraId="1A2281ED" w14:textId="64BB6C28" w:rsidR="00390A3E" w:rsidRDefault="00390A3E"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390A3E">
        <w:rPr>
          <w:rFonts w:asciiTheme="minorHAnsi" w:hAnsiTheme="minorHAnsi" w:cstheme="minorHAnsi"/>
          <w:bCs/>
          <w:spacing w:val="5"/>
          <w:highlight w:val="yellow"/>
          <w:lang w:eastAsia="en-GB"/>
        </w:rPr>
        <w:t>By the end of Y6 the children will have had the opportunity to sing a range of challenging songs, and will have the ability and confidence to learn new songs. They will be able to follow simple notation, and will know some musical terms. They will have the ability and confidence to tackle the content of the KS3 music curriculum.</w:t>
      </w:r>
    </w:p>
    <w:p w14:paraId="05313352" w14:textId="77777777" w:rsidR="00390A3E" w:rsidRPr="00390A3E" w:rsidRDefault="00390A3E"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7BC519C1" w14:textId="77777777" w:rsidR="00A026E8" w:rsidRDefault="00A026E8" w:rsidP="00732DB4">
      <w:pPr>
        <w:spacing w:before="100" w:beforeAutospacing="1" w:after="100" w:afterAutospacing="1"/>
        <w:ind w:left="284" w:right="567"/>
        <w:contextualSpacing/>
        <w:jc w:val="both"/>
        <w:rPr>
          <w:rFonts w:asciiTheme="minorHAnsi" w:hAnsiTheme="minorHAnsi" w:cstheme="minorHAnsi"/>
          <w:b/>
          <w:bCs/>
          <w:spacing w:val="5"/>
          <w:lang w:eastAsia="en-GB"/>
        </w:rPr>
      </w:pPr>
      <w:r>
        <w:rPr>
          <w:rFonts w:asciiTheme="minorHAnsi" w:hAnsiTheme="minorHAnsi" w:cstheme="minorHAnsi"/>
          <w:b/>
          <w:bCs/>
          <w:spacing w:val="5"/>
          <w:lang w:eastAsia="en-GB"/>
        </w:rPr>
        <w:t>French</w:t>
      </w:r>
    </w:p>
    <w:p w14:paraId="08696B02" w14:textId="6365B882" w:rsidR="00A026E8" w:rsidRDefault="00A026E8" w:rsidP="00732DB4">
      <w:pPr>
        <w:spacing w:before="100" w:beforeAutospacing="1" w:after="100" w:afterAutospacing="1"/>
        <w:ind w:left="284" w:right="567"/>
        <w:contextualSpacing/>
        <w:jc w:val="both"/>
        <w:rPr>
          <w:rFonts w:asciiTheme="minorHAnsi" w:hAnsiTheme="minorHAnsi" w:cstheme="minorHAnsi"/>
          <w:b/>
          <w:bCs/>
          <w:spacing w:val="5"/>
          <w:lang w:eastAsia="en-GB"/>
        </w:rPr>
      </w:pPr>
      <w:r w:rsidRPr="009876D8">
        <w:rPr>
          <w:rFonts w:asciiTheme="minorHAnsi" w:hAnsiTheme="minorHAnsi" w:cstheme="minorHAnsi"/>
          <w:bCs/>
          <w:spacing w:val="5"/>
          <w:lang w:eastAsia="en-GB"/>
        </w:rPr>
        <w:t xml:space="preserve">Our curriculum plans are designed to ensure there is a systematic approach to the </w:t>
      </w:r>
      <w:r>
        <w:rPr>
          <w:rFonts w:asciiTheme="minorHAnsi" w:hAnsiTheme="minorHAnsi" w:cstheme="minorHAnsi"/>
          <w:bCs/>
          <w:spacing w:val="5"/>
          <w:lang w:eastAsia="en-GB"/>
        </w:rPr>
        <w:t>teaching</w:t>
      </w:r>
      <w:r w:rsidRPr="009876D8">
        <w:rPr>
          <w:rFonts w:asciiTheme="minorHAnsi" w:hAnsiTheme="minorHAnsi" w:cstheme="minorHAnsi"/>
          <w:bCs/>
          <w:spacing w:val="5"/>
          <w:lang w:eastAsia="en-GB"/>
        </w:rPr>
        <w:t xml:space="preserve"> of </w:t>
      </w:r>
      <w:r>
        <w:rPr>
          <w:rFonts w:asciiTheme="minorHAnsi" w:hAnsiTheme="minorHAnsi" w:cstheme="minorHAnsi"/>
          <w:bCs/>
          <w:spacing w:val="5"/>
          <w:lang w:eastAsia="en-GB"/>
        </w:rPr>
        <w:t>French, including enabling children to develop their vocabulary, and understanding of the French language and culture. We use the Rising Stars scheme to ensure consistency and progression.</w:t>
      </w:r>
    </w:p>
    <w:p w14:paraId="52C1C22E" w14:textId="4B8A7CC6" w:rsidR="00A026E8" w:rsidRDefault="00A026E8" w:rsidP="00732DB4">
      <w:pPr>
        <w:spacing w:before="100" w:beforeAutospacing="1" w:after="100" w:afterAutospacing="1"/>
        <w:ind w:left="284" w:right="567"/>
        <w:contextualSpacing/>
        <w:jc w:val="both"/>
        <w:rPr>
          <w:rFonts w:asciiTheme="minorHAnsi" w:hAnsiTheme="minorHAnsi" w:cstheme="minorHAnsi"/>
          <w:b/>
          <w:bCs/>
          <w:spacing w:val="5"/>
          <w:lang w:eastAsia="en-GB"/>
        </w:rPr>
      </w:pPr>
    </w:p>
    <w:p w14:paraId="1AE1834F" w14:textId="5FA79F66" w:rsidR="00390A3E" w:rsidRDefault="00390A3E" w:rsidP="00732DB4">
      <w:pPr>
        <w:spacing w:before="100" w:beforeAutospacing="1" w:after="100" w:afterAutospacing="1"/>
        <w:ind w:left="284" w:right="567"/>
        <w:contextualSpacing/>
        <w:jc w:val="both"/>
        <w:rPr>
          <w:rFonts w:asciiTheme="minorHAnsi" w:hAnsiTheme="minorHAnsi" w:cstheme="minorHAnsi"/>
          <w:bCs/>
          <w:spacing w:val="5"/>
          <w:lang w:eastAsia="en-GB"/>
        </w:rPr>
      </w:pPr>
      <w:bookmarkStart w:id="0" w:name="_GoBack"/>
      <w:bookmarkEnd w:id="0"/>
      <w:r w:rsidRPr="00390A3E">
        <w:rPr>
          <w:rFonts w:asciiTheme="minorHAnsi" w:hAnsiTheme="minorHAnsi" w:cstheme="minorHAnsi"/>
          <w:bCs/>
          <w:spacing w:val="5"/>
          <w:highlight w:val="yellow"/>
          <w:lang w:eastAsia="en-GB"/>
        </w:rPr>
        <w:t>By the end of Y6 the children should be able to hold simple conversations in French. They should also have developed some strategies for learning another language, and know about the differences between French and British cultures and lifestyles.</w:t>
      </w:r>
    </w:p>
    <w:p w14:paraId="6DAA6150" w14:textId="77777777" w:rsidR="00390A3E" w:rsidRPr="00390A3E" w:rsidRDefault="00390A3E"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2C8EEECA" w14:textId="1F63CD25" w:rsidR="006072C8" w:rsidRPr="009876D8" w:rsidRDefault="006072C8" w:rsidP="00732DB4">
      <w:pPr>
        <w:spacing w:before="100" w:beforeAutospacing="1" w:after="100" w:afterAutospacing="1"/>
        <w:ind w:left="284" w:right="567"/>
        <w:contextualSpacing/>
        <w:jc w:val="both"/>
        <w:rPr>
          <w:rFonts w:asciiTheme="minorHAnsi" w:hAnsiTheme="minorHAnsi" w:cstheme="minorHAnsi"/>
          <w:b/>
          <w:bCs/>
          <w:spacing w:val="5"/>
          <w:lang w:eastAsia="en-GB"/>
        </w:rPr>
      </w:pPr>
      <w:r w:rsidRPr="009876D8">
        <w:rPr>
          <w:rFonts w:asciiTheme="minorHAnsi" w:hAnsiTheme="minorHAnsi" w:cstheme="minorHAnsi"/>
          <w:b/>
          <w:bCs/>
          <w:spacing w:val="5"/>
          <w:lang w:eastAsia="en-GB"/>
        </w:rPr>
        <w:t>Physical Education</w:t>
      </w:r>
    </w:p>
    <w:p w14:paraId="72517402" w14:textId="744842F3" w:rsidR="006072C8" w:rsidRPr="009876D8" w:rsidRDefault="006072C8"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Our curriculum plans are designed to ensure there is a systematic approach to the development of physical skills and understanding of the rules and terminology of a range of sports. We want children to love taking part in sport, as well a</w:t>
      </w:r>
      <w:r w:rsidR="007A20FF">
        <w:rPr>
          <w:rFonts w:asciiTheme="minorHAnsi" w:hAnsiTheme="minorHAnsi" w:cstheme="minorHAnsi"/>
          <w:bCs/>
          <w:spacing w:val="5"/>
          <w:lang w:eastAsia="en-GB"/>
        </w:rPr>
        <w:t>s</w:t>
      </w:r>
      <w:r w:rsidRPr="009876D8">
        <w:rPr>
          <w:rFonts w:asciiTheme="minorHAnsi" w:hAnsiTheme="minorHAnsi" w:cstheme="minorHAnsi"/>
          <w:bCs/>
          <w:spacing w:val="5"/>
          <w:lang w:eastAsia="en-GB"/>
        </w:rPr>
        <w:t xml:space="preserve"> understanding the need to stay physically healthy.</w:t>
      </w:r>
    </w:p>
    <w:p w14:paraId="79D8D80C" w14:textId="0EE5471D" w:rsidR="006072C8" w:rsidRPr="009876D8" w:rsidRDefault="006072C8"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0CE5D5AA" w14:textId="0B11F59D" w:rsidR="006072C8" w:rsidRPr="009876D8" w:rsidRDefault="006072C8"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The children take part in the Daily Mile, an opportunity for outdoor exercise whatever the weather.</w:t>
      </w:r>
    </w:p>
    <w:p w14:paraId="4B084A1F" w14:textId="1810690C" w:rsidR="006072C8" w:rsidRPr="009876D8" w:rsidRDefault="006072C8"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489AA669" w14:textId="3B2B8EA8" w:rsidR="006072C8" w:rsidRPr="009876D8" w:rsidRDefault="006072C8"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We have a wide range of sports teams, with opportunities for many children to take part in competitions with other schools. We have been successful in local and regional competitions in cricket, tag rugby, football, netball and swimming.</w:t>
      </w:r>
    </w:p>
    <w:p w14:paraId="3118A079" w14:textId="3C9AF8ED" w:rsidR="006072C8" w:rsidRDefault="006072C8"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204C7304" w14:textId="20D13168" w:rsidR="00390A3E" w:rsidRDefault="00390A3E"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390A3E">
        <w:rPr>
          <w:rFonts w:asciiTheme="minorHAnsi" w:hAnsiTheme="minorHAnsi" w:cstheme="minorHAnsi"/>
          <w:bCs/>
          <w:spacing w:val="5"/>
          <w:highlight w:val="yellow"/>
          <w:lang w:eastAsia="en-GB"/>
        </w:rPr>
        <w:lastRenderedPageBreak/>
        <w:t>By the end of Y6 the children will know the correct terminology and rules of different sports. They will be able to join in with confidence, knowing how to play different games properly. They will be aware of the importance of keeping physically healthy, and how different sports can help with this.</w:t>
      </w:r>
    </w:p>
    <w:p w14:paraId="724BADA0" w14:textId="77777777" w:rsidR="00390A3E" w:rsidRPr="009876D8" w:rsidRDefault="00390A3E" w:rsidP="00732DB4">
      <w:pPr>
        <w:spacing w:before="100" w:beforeAutospacing="1" w:after="100" w:afterAutospacing="1"/>
        <w:ind w:left="284" w:right="567"/>
        <w:contextualSpacing/>
        <w:jc w:val="both"/>
        <w:rPr>
          <w:rFonts w:asciiTheme="minorHAnsi" w:hAnsiTheme="minorHAnsi" w:cstheme="minorHAnsi"/>
          <w:bCs/>
          <w:spacing w:val="5"/>
          <w:lang w:eastAsia="en-GB"/>
        </w:rPr>
      </w:pPr>
    </w:p>
    <w:p w14:paraId="674DDBE2" w14:textId="77777777" w:rsidR="00A026E8" w:rsidRDefault="00A026E8" w:rsidP="00732DB4">
      <w:pPr>
        <w:spacing w:before="100" w:beforeAutospacing="1" w:after="100" w:afterAutospacing="1"/>
        <w:ind w:left="284" w:right="567"/>
        <w:contextualSpacing/>
        <w:jc w:val="both"/>
        <w:rPr>
          <w:rFonts w:asciiTheme="minorHAnsi" w:hAnsiTheme="minorHAnsi" w:cstheme="minorHAnsi"/>
          <w:b/>
          <w:bCs/>
          <w:spacing w:val="5"/>
          <w:lang w:eastAsia="en-GB"/>
        </w:rPr>
      </w:pPr>
      <w:r>
        <w:rPr>
          <w:rFonts w:asciiTheme="minorHAnsi" w:hAnsiTheme="minorHAnsi" w:cstheme="minorHAnsi"/>
          <w:b/>
          <w:bCs/>
          <w:spacing w:val="5"/>
          <w:lang w:eastAsia="en-GB"/>
        </w:rPr>
        <w:t>Design Technology</w:t>
      </w:r>
    </w:p>
    <w:p w14:paraId="6A2E2EAA" w14:textId="51A8D086" w:rsidR="00A026E8" w:rsidRPr="00A026E8" w:rsidRDefault="00A026E8"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 xml:space="preserve">Our curriculum plans are designed to ensure there is a systematic approach to the development of </w:t>
      </w:r>
      <w:r>
        <w:rPr>
          <w:rFonts w:asciiTheme="minorHAnsi" w:hAnsiTheme="minorHAnsi" w:cstheme="minorHAnsi"/>
          <w:bCs/>
          <w:spacing w:val="5"/>
          <w:lang w:eastAsia="en-GB"/>
        </w:rPr>
        <w:t xml:space="preserve">the process of designing, making and evaluating a range of products and objects. </w:t>
      </w:r>
      <w:r w:rsidRPr="009876D8">
        <w:rPr>
          <w:rFonts w:asciiTheme="minorHAnsi" w:hAnsiTheme="minorHAnsi" w:cstheme="minorHAnsi"/>
          <w:bCs/>
          <w:spacing w:val="5"/>
          <w:lang w:eastAsia="en-GB"/>
        </w:rPr>
        <w:t xml:space="preserve"> </w:t>
      </w:r>
      <w:r>
        <w:rPr>
          <w:rFonts w:asciiTheme="minorHAnsi" w:hAnsiTheme="minorHAnsi" w:cstheme="minorHAnsi"/>
          <w:bCs/>
          <w:spacing w:val="5"/>
          <w:lang w:eastAsia="en-GB"/>
        </w:rPr>
        <w:t>During their time in the school, the children learn about food, textiles, the use of electrical circuits, mechanical systems and computer aided design</w:t>
      </w:r>
    </w:p>
    <w:p w14:paraId="7CD7B482" w14:textId="2545D911" w:rsidR="00A026E8" w:rsidRDefault="00A026E8" w:rsidP="00732DB4">
      <w:pPr>
        <w:spacing w:before="100" w:beforeAutospacing="1" w:after="100" w:afterAutospacing="1"/>
        <w:ind w:left="284" w:right="567"/>
        <w:contextualSpacing/>
        <w:jc w:val="both"/>
        <w:rPr>
          <w:rFonts w:asciiTheme="minorHAnsi" w:hAnsiTheme="minorHAnsi" w:cstheme="minorHAnsi"/>
          <w:b/>
          <w:bCs/>
          <w:spacing w:val="5"/>
          <w:lang w:eastAsia="en-GB"/>
        </w:rPr>
      </w:pPr>
    </w:p>
    <w:p w14:paraId="03A521D8" w14:textId="351BAF80" w:rsidR="00390A3E" w:rsidRPr="00390A3E" w:rsidRDefault="00390A3E"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7A4B7A">
        <w:rPr>
          <w:rFonts w:asciiTheme="minorHAnsi" w:hAnsiTheme="minorHAnsi" w:cstheme="minorHAnsi"/>
          <w:bCs/>
          <w:spacing w:val="5"/>
          <w:highlight w:val="yellow"/>
          <w:lang w:eastAsia="en-GB"/>
        </w:rPr>
        <w:t xml:space="preserve">By the end of Y6 the children will </w:t>
      </w:r>
      <w:r w:rsidR="007A4B7A" w:rsidRPr="007A4B7A">
        <w:rPr>
          <w:rFonts w:asciiTheme="minorHAnsi" w:hAnsiTheme="minorHAnsi" w:cstheme="minorHAnsi"/>
          <w:bCs/>
          <w:spacing w:val="5"/>
          <w:highlight w:val="yellow"/>
          <w:lang w:eastAsia="en-GB"/>
        </w:rPr>
        <w:t>have a good understanding of the design process. They will be able to sew simple items, cook a simple savoury dish, and add a simple electrical circuit to a model they have made.</w:t>
      </w:r>
    </w:p>
    <w:p w14:paraId="6EAAB099" w14:textId="77777777" w:rsidR="00390A3E" w:rsidRDefault="00390A3E" w:rsidP="00732DB4">
      <w:pPr>
        <w:spacing w:before="100" w:beforeAutospacing="1" w:after="100" w:afterAutospacing="1"/>
        <w:ind w:left="284" w:right="567"/>
        <w:contextualSpacing/>
        <w:jc w:val="both"/>
        <w:rPr>
          <w:rFonts w:asciiTheme="minorHAnsi" w:hAnsiTheme="minorHAnsi" w:cstheme="minorHAnsi"/>
          <w:b/>
          <w:bCs/>
          <w:spacing w:val="5"/>
          <w:lang w:eastAsia="en-GB"/>
        </w:rPr>
      </w:pPr>
    </w:p>
    <w:p w14:paraId="32CDFC85" w14:textId="28310D4B" w:rsidR="00A346B2" w:rsidRPr="009876D8" w:rsidRDefault="00A346B2" w:rsidP="00732DB4">
      <w:pPr>
        <w:spacing w:before="100" w:beforeAutospacing="1" w:after="100" w:afterAutospacing="1"/>
        <w:ind w:left="284" w:right="567"/>
        <w:contextualSpacing/>
        <w:jc w:val="both"/>
        <w:rPr>
          <w:rFonts w:asciiTheme="minorHAnsi" w:hAnsiTheme="minorHAnsi" w:cstheme="minorHAnsi"/>
          <w:b/>
          <w:bCs/>
          <w:spacing w:val="5"/>
          <w:lang w:eastAsia="en-GB"/>
        </w:rPr>
      </w:pPr>
      <w:r w:rsidRPr="009876D8">
        <w:rPr>
          <w:rFonts w:asciiTheme="minorHAnsi" w:hAnsiTheme="minorHAnsi" w:cstheme="minorHAnsi"/>
          <w:b/>
          <w:bCs/>
          <w:spacing w:val="5"/>
          <w:lang w:eastAsia="en-GB"/>
        </w:rPr>
        <w:t>Art and Design</w:t>
      </w:r>
    </w:p>
    <w:p w14:paraId="4A307994" w14:textId="6E747B1C" w:rsidR="00A346B2" w:rsidRPr="009876D8" w:rsidRDefault="00A346B2" w:rsidP="00732DB4">
      <w:pPr>
        <w:spacing w:before="100" w:beforeAutospacing="1" w:after="100" w:afterAutospacing="1"/>
        <w:ind w:left="284" w:right="567"/>
        <w:contextualSpacing/>
        <w:jc w:val="both"/>
        <w:rPr>
          <w:rFonts w:asciiTheme="minorHAnsi" w:hAnsiTheme="minorHAnsi" w:cstheme="minorHAnsi"/>
          <w:bCs/>
          <w:spacing w:val="5"/>
          <w:lang w:eastAsia="en-GB"/>
        </w:rPr>
      </w:pPr>
      <w:r w:rsidRPr="009876D8">
        <w:rPr>
          <w:rFonts w:asciiTheme="minorHAnsi" w:hAnsiTheme="minorHAnsi" w:cstheme="minorHAnsi"/>
          <w:bCs/>
          <w:spacing w:val="5"/>
          <w:lang w:eastAsia="en-GB"/>
        </w:rPr>
        <w:t>Our curriculum plans are designed to ensure there is a systematic approach to the development of artistic skills. The children practice their drawing, painting and sculpture skills each year, develop and art-based vocabulary, and learn about the work range of designers and artists.</w:t>
      </w:r>
    </w:p>
    <w:p w14:paraId="3993B0B8" w14:textId="4B12E659" w:rsidR="00467A8A" w:rsidRDefault="00467A8A" w:rsidP="00732DB4">
      <w:pPr>
        <w:ind w:left="284" w:right="567"/>
        <w:contextualSpacing/>
        <w:jc w:val="both"/>
        <w:rPr>
          <w:rFonts w:asciiTheme="minorHAnsi" w:hAnsiTheme="minorHAnsi" w:cstheme="minorHAnsi"/>
        </w:rPr>
      </w:pPr>
    </w:p>
    <w:p w14:paraId="2F1BC152" w14:textId="0E90825B" w:rsidR="007A4B7A" w:rsidRDefault="007A4B7A" w:rsidP="00732DB4">
      <w:pPr>
        <w:ind w:left="284" w:right="567"/>
        <w:contextualSpacing/>
        <w:jc w:val="both"/>
        <w:rPr>
          <w:rFonts w:asciiTheme="minorHAnsi" w:hAnsiTheme="minorHAnsi" w:cstheme="minorHAnsi"/>
        </w:rPr>
      </w:pPr>
      <w:r w:rsidRPr="00E4205C">
        <w:rPr>
          <w:rFonts w:asciiTheme="minorHAnsi" w:hAnsiTheme="minorHAnsi" w:cstheme="minorHAnsi"/>
          <w:highlight w:val="yellow"/>
        </w:rPr>
        <w:t xml:space="preserve">By the end of Y6 the children will have </w:t>
      </w:r>
      <w:r w:rsidR="00E4205C" w:rsidRPr="00E4205C">
        <w:rPr>
          <w:rFonts w:asciiTheme="minorHAnsi" w:hAnsiTheme="minorHAnsi" w:cstheme="minorHAnsi"/>
          <w:highlight w:val="yellow"/>
        </w:rPr>
        <w:t>a good level of skill in drawing, painting and sculpture. They will be able to use a sketchbook to bring their ideas together and to develop their thinking. They will know about the work of a range of artists, designers and architects.</w:t>
      </w:r>
    </w:p>
    <w:p w14:paraId="749525A6" w14:textId="77777777" w:rsidR="00E4205C" w:rsidRDefault="00E4205C" w:rsidP="00732DB4">
      <w:pPr>
        <w:ind w:left="284" w:right="567"/>
        <w:contextualSpacing/>
        <w:jc w:val="both"/>
        <w:rPr>
          <w:rFonts w:asciiTheme="minorHAnsi" w:hAnsiTheme="minorHAnsi" w:cstheme="minorHAnsi"/>
        </w:rPr>
      </w:pPr>
    </w:p>
    <w:p w14:paraId="177C6DD5" w14:textId="071EF3B7" w:rsidR="00FA45A2" w:rsidRPr="00FA45A2" w:rsidRDefault="00FA45A2" w:rsidP="00732DB4">
      <w:pPr>
        <w:ind w:left="284" w:right="567"/>
        <w:contextualSpacing/>
        <w:jc w:val="both"/>
        <w:rPr>
          <w:rFonts w:asciiTheme="minorHAnsi" w:hAnsiTheme="minorHAnsi" w:cstheme="minorHAnsi"/>
          <w:b/>
          <w:bCs/>
        </w:rPr>
      </w:pPr>
      <w:r w:rsidRPr="00FA45A2">
        <w:rPr>
          <w:rFonts w:asciiTheme="minorHAnsi" w:hAnsiTheme="minorHAnsi" w:cstheme="minorHAnsi"/>
          <w:b/>
          <w:bCs/>
        </w:rPr>
        <w:t>Enrichment</w:t>
      </w:r>
    </w:p>
    <w:p w14:paraId="26557CC3" w14:textId="1D12F487" w:rsidR="00FA45A2" w:rsidRDefault="00FA45A2" w:rsidP="00732DB4">
      <w:pPr>
        <w:ind w:left="284" w:right="567"/>
        <w:contextualSpacing/>
        <w:jc w:val="both"/>
        <w:rPr>
          <w:rFonts w:asciiTheme="minorHAnsi" w:hAnsiTheme="minorHAnsi" w:cstheme="minorHAnsi"/>
        </w:rPr>
      </w:pPr>
      <w:r>
        <w:rPr>
          <w:rFonts w:asciiTheme="minorHAnsi" w:hAnsiTheme="minorHAnsi" w:cstheme="minorHAnsi"/>
        </w:rPr>
        <w:t xml:space="preserve">Our curriculum is further enhanced through a range of visits and visitors. These </w:t>
      </w:r>
      <w:r w:rsidR="00C01E69">
        <w:rPr>
          <w:rFonts w:asciiTheme="minorHAnsi" w:hAnsiTheme="minorHAnsi" w:cstheme="minorHAnsi"/>
        </w:rPr>
        <w:t xml:space="preserve">are topic driven and </w:t>
      </w:r>
      <w:r>
        <w:rPr>
          <w:rFonts w:asciiTheme="minorHAnsi" w:hAnsiTheme="minorHAnsi" w:cstheme="minorHAnsi"/>
        </w:rPr>
        <w:t xml:space="preserve">support the learning </w:t>
      </w:r>
      <w:r w:rsidR="00C01E69">
        <w:rPr>
          <w:rFonts w:asciiTheme="minorHAnsi" w:hAnsiTheme="minorHAnsi" w:cstheme="minorHAnsi"/>
        </w:rPr>
        <w:t>through</w:t>
      </w:r>
      <w:r>
        <w:rPr>
          <w:rFonts w:asciiTheme="minorHAnsi" w:hAnsiTheme="minorHAnsi" w:cstheme="minorHAnsi"/>
        </w:rPr>
        <w:t xml:space="preserve"> provide extra opportunities and experiences for our children. We also offer our children </w:t>
      </w:r>
      <w:r w:rsidR="00C01E69">
        <w:rPr>
          <w:rFonts w:asciiTheme="minorHAnsi" w:hAnsiTheme="minorHAnsi" w:cstheme="minorHAnsi"/>
        </w:rPr>
        <w:t>up to three</w:t>
      </w:r>
      <w:r>
        <w:rPr>
          <w:rFonts w:asciiTheme="minorHAnsi" w:hAnsiTheme="minorHAnsi" w:cstheme="minorHAnsi"/>
        </w:rPr>
        <w:t xml:space="preserve"> exciting and adventurous residentials: Year 4 spend two days, one-night camping at Wildside where they take part in Art and Nature based activities. Year 5 have the option to go wild camping on Dartmoor learning who car hike, set camp and cook as part of a small group. Year 6 have a week away at Heatree where they enjoy activities such as archery, kayaking, climbing, abseiling and nigh walking. </w:t>
      </w:r>
    </w:p>
    <w:p w14:paraId="5141BB09" w14:textId="7B3B9164" w:rsidR="00FA45A2" w:rsidRDefault="00FA45A2" w:rsidP="00732DB4">
      <w:pPr>
        <w:ind w:left="284" w:right="567"/>
        <w:contextualSpacing/>
        <w:jc w:val="both"/>
        <w:rPr>
          <w:rFonts w:asciiTheme="minorHAnsi" w:hAnsiTheme="minorHAnsi" w:cstheme="minorHAnsi"/>
        </w:rPr>
      </w:pPr>
    </w:p>
    <w:p w14:paraId="3745ABEE" w14:textId="30ACE30D" w:rsidR="00C01E69" w:rsidRDefault="00C01E69" w:rsidP="00732DB4">
      <w:pPr>
        <w:ind w:left="284" w:right="567"/>
        <w:contextualSpacing/>
        <w:jc w:val="both"/>
        <w:rPr>
          <w:rFonts w:asciiTheme="minorHAnsi" w:hAnsiTheme="minorHAnsi" w:cstheme="minorHAnsi"/>
        </w:rPr>
      </w:pPr>
      <w:r>
        <w:rPr>
          <w:rFonts w:asciiTheme="minorHAnsi" w:hAnsiTheme="minorHAnsi" w:cstheme="minorHAnsi"/>
        </w:rPr>
        <w:t>We offer our children a range of after school clubs and activities including:</w:t>
      </w:r>
    </w:p>
    <w:p w14:paraId="58F21BB8" w14:textId="54DDC10F" w:rsid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Football</w:t>
      </w:r>
    </w:p>
    <w:p w14:paraId="4247E4BE" w14:textId="226A2148" w:rsid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Netball</w:t>
      </w:r>
    </w:p>
    <w:p w14:paraId="3CF75912" w14:textId="0B2A1467" w:rsid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Basketball</w:t>
      </w:r>
    </w:p>
    <w:p w14:paraId="7EA4C227" w14:textId="1BF77802" w:rsid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Gymnastics</w:t>
      </w:r>
    </w:p>
    <w:p w14:paraId="7FC39A39" w14:textId="1696A5A1" w:rsid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Street dance</w:t>
      </w:r>
    </w:p>
    <w:p w14:paraId="2C5CD60D" w14:textId="4CB94CD6" w:rsid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Nerf wars</w:t>
      </w:r>
    </w:p>
    <w:p w14:paraId="7BC59E5B" w14:textId="1B8ADB65" w:rsid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Dodgeball</w:t>
      </w:r>
    </w:p>
    <w:p w14:paraId="6CAD42A8" w14:textId="0009E055" w:rsid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 xml:space="preserve">Self defence </w:t>
      </w:r>
    </w:p>
    <w:p w14:paraId="15EFDE38" w14:textId="0308334B" w:rsid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Computing</w:t>
      </w:r>
    </w:p>
    <w:p w14:paraId="4082D9D3" w14:textId="0BE89513" w:rsid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Art</w:t>
      </w:r>
    </w:p>
    <w:p w14:paraId="74ABB22C" w14:textId="276EA1B7" w:rsid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Science</w:t>
      </w:r>
    </w:p>
    <w:p w14:paraId="4F98F98A" w14:textId="7BB95A3A" w:rsid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 xml:space="preserve">Cooking </w:t>
      </w:r>
    </w:p>
    <w:p w14:paraId="10C769F2" w14:textId="6D01F7EA" w:rsid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Fun fitness</w:t>
      </w:r>
    </w:p>
    <w:p w14:paraId="7F90B341" w14:textId="5CFB4B9D" w:rsid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Multiskills</w:t>
      </w:r>
    </w:p>
    <w:p w14:paraId="2F909DC7" w14:textId="699B2DF5" w:rsidR="00C01E69" w:rsidRPr="00C01E69" w:rsidRDefault="00C01E69" w:rsidP="00732DB4">
      <w:pPr>
        <w:pStyle w:val="ListParagraph"/>
        <w:numPr>
          <w:ilvl w:val="0"/>
          <w:numId w:val="15"/>
        </w:numPr>
        <w:ind w:left="284" w:right="567" w:firstLine="0"/>
        <w:jc w:val="both"/>
        <w:rPr>
          <w:rFonts w:asciiTheme="minorHAnsi" w:hAnsiTheme="minorHAnsi" w:cstheme="minorHAnsi"/>
        </w:rPr>
      </w:pPr>
      <w:r>
        <w:rPr>
          <w:rFonts w:asciiTheme="minorHAnsi" w:hAnsiTheme="minorHAnsi" w:cstheme="minorHAnsi"/>
        </w:rPr>
        <w:t xml:space="preserve">Cricket </w:t>
      </w:r>
    </w:p>
    <w:sectPr w:rsidR="00C01E69" w:rsidRPr="00C01E69" w:rsidSect="00DF6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1FD1"/>
    <w:multiLevelType w:val="hybridMultilevel"/>
    <w:tmpl w:val="9E34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33AB5"/>
    <w:multiLevelType w:val="hybridMultilevel"/>
    <w:tmpl w:val="037C25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1D41393"/>
    <w:multiLevelType w:val="multilevel"/>
    <w:tmpl w:val="4920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16901"/>
    <w:multiLevelType w:val="multilevel"/>
    <w:tmpl w:val="0F88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F6AA3"/>
    <w:multiLevelType w:val="hybridMultilevel"/>
    <w:tmpl w:val="8CC4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47860"/>
    <w:multiLevelType w:val="multilevel"/>
    <w:tmpl w:val="85EE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C6184"/>
    <w:multiLevelType w:val="hybridMultilevel"/>
    <w:tmpl w:val="9A56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F3002"/>
    <w:multiLevelType w:val="multilevel"/>
    <w:tmpl w:val="DBA8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45898"/>
    <w:multiLevelType w:val="hybridMultilevel"/>
    <w:tmpl w:val="EACE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D3545"/>
    <w:multiLevelType w:val="hybridMultilevel"/>
    <w:tmpl w:val="9BF8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D7456"/>
    <w:multiLevelType w:val="multilevel"/>
    <w:tmpl w:val="AC76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9556D9"/>
    <w:multiLevelType w:val="multilevel"/>
    <w:tmpl w:val="F174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E52F4"/>
    <w:multiLevelType w:val="hybridMultilevel"/>
    <w:tmpl w:val="5B4CC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F2295"/>
    <w:multiLevelType w:val="hybridMultilevel"/>
    <w:tmpl w:val="DC9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67986"/>
    <w:multiLevelType w:val="hybridMultilevel"/>
    <w:tmpl w:val="AC06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F92AF0"/>
    <w:multiLevelType w:val="hybridMultilevel"/>
    <w:tmpl w:val="F58ED6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0"/>
  </w:num>
  <w:num w:numId="8">
    <w:abstractNumId w:val="15"/>
  </w:num>
  <w:num w:numId="9">
    <w:abstractNumId w:val="1"/>
  </w:num>
  <w:num w:numId="10">
    <w:abstractNumId w:val="6"/>
  </w:num>
  <w:num w:numId="11">
    <w:abstractNumId w:val="12"/>
  </w:num>
  <w:num w:numId="12">
    <w:abstractNumId w:val="14"/>
  </w:num>
  <w:num w:numId="13">
    <w:abstractNumId w:val="10"/>
  </w:num>
  <w:num w:numId="14">
    <w:abstractNumId w:val="1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33"/>
    <w:rsid w:val="00002CA6"/>
    <w:rsid w:val="00086A43"/>
    <w:rsid w:val="000A4C1C"/>
    <w:rsid w:val="000D163C"/>
    <w:rsid w:val="00107A6E"/>
    <w:rsid w:val="00144DC7"/>
    <w:rsid w:val="001617B0"/>
    <w:rsid w:val="001843A7"/>
    <w:rsid w:val="001924DB"/>
    <w:rsid w:val="001B089F"/>
    <w:rsid w:val="00221AEC"/>
    <w:rsid w:val="002437F2"/>
    <w:rsid w:val="00266BEE"/>
    <w:rsid w:val="00283C5E"/>
    <w:rsid w:val="002B60B1"/>
    <w:rsid w:val="002C306A"/>
    <w:rsid w:val="002E5186"/>
    <w:rsid w:val="002F19D9"/>
    <w:rsid w:val="002F40DC"/>
    <w:rsid w:val="003178EC"/>
    <w:rsid w:val="003337E1"/>
    <w:rsid w:val="00354AF2"/>
    <w:rsid w:val="00366C05"/>
    <w:rsid w:val="00390A3E"/>
    <w:rsid w:val="00390FBF"/>
    <w:rsid w:val="00394D6F"/>
    <w:rsid w:val="003C24B6"/>
    <w:rsid w:val="00415FA3"/>
    <w:rsid w:val="004565AF"/>
    <w:rsid w:val="00467A8A"/>
    <w:rsid w:val="004C04CA"/>
    <w:rsid w:val="00502F68"/>
    <w:rsid w:val="00516B5A"/>
    <w:rsid w:val="00555D78"/>
    <w:rsid w:val="00574027"/>
    <w:rsid w:val="005935BD"/>
    <w:rsid w:val="005D2BDE"/>
    <w:rsid w:val="005E1A64"/>
    <w:rsid w:val="006072C8"/>
    <w:rsid w:val="00612D5F"/>
    <w:rsid w:val="00683C82"/>
    <w:rsid w:val="006A59C4"/>
    <w:rsid w:val="006E69AE"/>
    <w:rsid w:val="00732DB4"/>
    <w:rsid w:val="00737E85"/>
    <w:rsid w:val="007610B4"/>
    <w:rsid w:val="007A20FF"/>
    <w:rsid w:val="007A4B7A"/>
    <w:rsid w:val="007E5E23"/>
    <w:rsid w:val="0081190E"/>
    <w:rsid w:val="008447BB"/>
    <w:rsid w:val="008763A7"/>
    <w:rsid w:val="00891B82"/>
    <w:rsid w:val="008E70B5"/>
    <w:rsid w:val="008F57A3"/>
    <w:rsid w:val="00920501"/>
    <w:rsid w:val="0094306B"/>
    <w:rsid w:val="00963FB0"/>
    <w:rsid w:val="00971A90"/>
    <w:rsid w:val="009876D8"/>
    <w:rsid w:val="009D2ABE"/>
    <w:rsid w:val="00A026E8"/>
    <w:rsid w:val="00A346B2"/>
    <w:rsid w:val="00A43E2C"/>
    <w:rsid w:val="00A55EBC"/>
    <w:rsid w:val="00A566AE"/>
    <w:rsid w:val="00AA257E"/>
    <w:rsid w:val="00AA4757"/>
    <w:rsid w:val="00AE7F09"/>
    <w:rsid w:val="00B02B50"/>
    <w:rsid w:val="00B41749"/>
    <w:rsid w:val="00B52333"/>
    <w:rsid w:val="00BD671C"/>
    <w:rsid w:val="00C01E69"/>
    <w:rsid w:val="00C070F5"/>
    <w:rsid w:val="00C664FE"/>
    <w:rsid w:val="00CF1EF7"/>
    <w:rsid w:val="00D1071B"/>
    <w:rsid w:val="00D477D7"/>
    <w:rsid w:val="00D72DCD"/>
    <w:rsid w:val="00DA5AAF"/>
    <w:rsid w:val="00DF67FE"/>
    <w:rsid w:val="00E4205C"/>
    <w:rsid w:val="00E42328"/>
    <w:rsid w:val="00E47EAA"/>
    <w:rsid w:val="00E93C1A"/>
    <w:rsid w:val="00ED093F"/>
    <w:rsid w:val="00ED47A8"/>
    <w:rsid w:val="00ED5B7A"/>
    <w:rsid w:val="00EE0328"/>
    <w:rsid w:val="00F02207"/>
    <w:rsid w:val="00F44711"/>
    <w:rsid w:val="00F4628E"/>
    <w:rsid w:val="00F66CC1"/>
    <w:rsid w:val="00F85308"/>
    <w:rsid w:val="00FA45A2"/>
    <w:rsid w:val="00FC24F9"/>
    <w:rsid w:val="00FC474A"/>
    <w:rsid w:val="00FC5BFE"/>
    <w:rsid w:val="00FF1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F206"/>
  <w15:docId w15:val="{348E01F3-F2DC-437D-9DC0-34569E7E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6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47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52333"/>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233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52333"/>
    <w:pPr>
      <w:spacing w:before="100" w:beforeAutospacing="1" w:after="100" w:afterAutospacing="1"/>
    </w:pPr>
    <w:rPr>
      <w:lang w:eastAsia="en-GB"/>
    </w:rPr>
  </w:style>
  <w:style w:type="character" w:styleId="Emphasis">
    <w:name w:val="Emphasis"/>
    <w:basedOn w:val="DefaultParagraphFont"/>
    <w:uiPriority w:val="20"/>
    <w:qFormat/>
    <w:rsid w:val="00B52333"/>
    <w:rPr>
      <w:i/>
      <w:iCs/>
    </w:rPr>
  </w:style>
  <w:style w:type="character" w:styleId="Strong">
    <w:name w:val="Strong"/>
    <w:basedOn w:val="DefaultParagraphFont"/>
    <w:uiPriority w:val="22"/>
    <w:qFormat/>
    <w:rsid w:val="00B52333"/>
    <w:rPr>
      <w:b/>
      <w:bCs/>
    </w:rPr>
  </w:style>
  <w:style w:type="character" w:customStyle="1" w:styleId="file">
    <w:name w:val="file"/>
    <w:basedOn w:val="DefaultParagraphFont"/>
    <w:rsid w:val="00B52333"/>
  </w:style>
  <w:style w:type="character" w:styleId="Hyperlink">
    <w:name w:val="Hyperlink"/>
    <w:basedOn w:val="DefaultParagraphFont"/>
    <w:uiPriority w:val="99"/>
    <w:semiHidden/>
    <w:unhideWhenUsed/>
    <w:rsid w:val="00B52333"/>
    <w:rPr>
      <w:color w:val="0000FF"/>
      <w:u w:val="single"/>
    </w:rPr>
  </w:style>
  <w:style w:type="paragraph" w:styleId="BalloonText">
    <w:name w:val="Balloon Text"/>
    <w:basedOn w:val="Normal"/>
    <w:link w:val="BalloonTextChar"/>
    <w:uiPriority w:val="99"/>
    <w:semiHidden/>
    <w:unhideWhenUsed/>
    <w:rsid w:val="00B52333"/>
    <w:rPr>
      <w:rFonts w:ascii="Tahoma" w:hAnsi="Tahoma" w:cs="Tahoma"/>
      <w:sz w:val="16"/>
      <w:szCs w:val="16"/>
    </w:rPr>
  </w:style>
  <w:style w:type="character" w:customStyle="1" w:styleId="BalloonTextChar">
    <w:name w:val="Balloon Text Char"/>
    <w:basedOn w:val="DefaultParagraphFont"/>
    <w:link w:val="BalloonText"/>
    <w:uiPriority w:val="99"/>
    <w:semiHidden/>
    <w:rsid w:val="00B52333"/>
    <w:rPr>
      <w:rFonts w:ascii="Tahoma" w:hAnsi="Tahoma" w:cs="Tahoma"/>
      <w:sz w:val="16"/>
      <w:szCs w:val="16"/>
    </w:rPr>
  </w:style>
  <w:style w:type="paragraph" w:styleId="ListParagraph">
    <w:name w:val="List Paragraph"/>
    <w:basedOn w:val="Normal"/>
    <w:uiPriority w:val="34"/>
    <w:qFormat/>
    <w:rsid w:val="00F02207"/>
    <w:pPr>
      <w:ind w:left="720"/>
      <w:contextualSpacing/>
    </w:pPr>
  </w:style>
  <w:style w:type="character" w:customStyle="1" w:styleId="Heading1Char">
    <w:name w:val="Heading 1 Char"/>
    <w:basedOn w:val="DefaultParagraphFont"/>
    <w:link w:val="Heading1"/>
    <w:uiPriority w:val="9"/>
    <w:rsid w:val="008447B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45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73070">
      <w:bodyDiv w:val="1"/>
      <w:marLeft w:val="0"/>
      <w:marRight w:val="0"/>
      <w:marTop w:val="0"/>
      <w:marBottom w:val="0"/>
      <w:divBdr>
        <w:top w:val="none" w:sz="0" w:space="0" w:color="auto"/>
        <w:left w:val="none" w:sz="0" w:space="0" w:color="auto"/>
        <w:bottom w:val="none" w:sz="0" w:space="0" w:color="auto"/>
        <w:right w:val="none" w:sz="0" w:space="0" w:color="auto"/>
      </w:divBdr>
      <w:divsChild>
        <w:div w:id="2034067654">
          <w:marLeft w:val="0"/>
          <w:marRight w:val="0"/>
          <w:marTop w:val="0"/>
          <w:marBottom w:val="0"/>
          <w:divBdr>
            <w:top w:val="none" w:sz="0" w:space="0" w:color="auto"/>
            <w:left w:val="none" w:sz="0" w:space="0" w:color="auto"/>
            <w:bottom w:val="none" w:sz="0" w:space="0" w:color="auto"/>
            <w:right w:val="none" w:sz="0" w:space="0" w:color="auto"/>
          </w:divBdr>
        </w:div>
        <w:div w:id="351801804">
          <w:marLeft w:val="0"/>
          <w:marRight w:val="0"/>
          <w:marTop w:val="0"/>
          <w:marBottom w:val="0"/>
          <w:divBdr>
            <w:top w:val="none" w:sz="0" w:space="0" w:color="auto"/>
            <w:left w:val="none" w:sz="0" w:space="0" w:color="auto"/>
            <w:bottom w:val="none" w:sz="0" w:space="0" w:color="auto"/>
            <w:right w:val="none" w:sz="0" w:space="0" w:color="auto"/>
          </w:divBdr>
        </w:div>
        <w:div w:id="1044603291">
          <w:marLeft w:val="0"/>
          <w:marRight w:val="0"/>
          <w:marTop w:val="0"/>
          <w:marBottom w:val="0"/>
          <w:divBdr>
            <w:top w:val="none" w:sz="0" w:space="0" w:color="auto"/>
            <w:left w:val="none" w:sz="0" w:space="0" w:color="auto"/>
            <w:bottom w:val="none" w:sz="0" w:space="0" w:color="auto"/>
            <w:right w:val="none" w:sz="0" w:space="0" w:color="auto"/>
          </w:divBdr>
        </w:div>
      </w:divsChild>
    </w:div>
    <w:div w:id="331883347">
      <w:bodyDiv w:val="1"/>
      <w:marLeft w:val="0"/>
      <w:marRight w:val="0"/>
      <w:marTop w:val="0"/>
      <w:marBottom w:val="0"/>
      <w:divBdr>
        <w:top w:val="none" w:sz="0" w:space="0" w:color="auto"/>
        <w:left w:val="none" w:sz="0" w:space="0" w:color="auto"/>
        <w:bottom w:val="none" w:sz="0" w:space="0" w:color="auto"/>
        <w:right w:val="none" w:sz="0" w:space="0" w:color="auto"/>
      </w:divBdr>
    </w:div>
    <w:div w:id="443034748">
      <w:bodyDiv w:val="1"/>
      <w:marLeft w:val="0"/>
      <w:marRight w:val="0"/>
      <w:marTop w:val="0"/>
      <w:marBottom w:val="0"/>
      <w:divBdr>
        <w:top w:val="none" w:sz="0" w:space="0" w:color="auto"/>
        <w:left w:val="none" w:sz="0" w:space="0" w:color="auto"/>
        <w:bottom w:val="none" w:sz="0" w:space="0" w:color="auto"/>
        <w:right w:val="none" w:sz="0" w:space="0" w:color="auto"/>
      </w:divBdr>
    </w:div>
    <w:div w:id="719673596">
      <w:bodyDiv w:val="1"/>
      <w:marLeft w:val="0"/>
      <w:marRight w:val="0"/>
      <w:marTop w:val="0"/>
      <w:marBottom w:val="0"/>
      <w:divBdr>
        <w:top w:val="none" w:sz="0" w:space="0" w:color="auto"/>
        <w:left w:val="none" w:sz="0" w:space="0" w:color="auto"/>
        <w:bottom w:val="none" w:sz="0" w:space="0" w:color="auto"/>
        <w:right w:val="none" w:sz="0" w:space="0" w:color="auto"/>
      </w:divBdr>
    </w:div>
    <w:div w:id="809252014">
      <w:bodyDiv w:val="1"/>
      <w:marLeft w:val="0"/>
      <w:marRight w:val="0"/>
      <w:marTop w:val="0"/>
      <w:marBottom w:val="0"/>
      <w:divBdr>
        <w:top w:val="none" w:sz="0" w:space="0" w:color="auto"/>
        <w:left w:val="none" w:sz="0" w:space="0" w:color="auto"/>
        <w:bottom w:val="none" w:sz="0" w:space="0" w:color="auto"/>
        <w:right w:val="none" w:sz="0" w:space="0" w:color="auto"/>
      </w:divBdr>
    </w:div>
    <w:div w:id="2112312512">
      <w:bodyDiv w:val="1"/>
      <w:marLeft w:val="0"/>
      <w:marRight w:val="0"/>
      <w:marTop w:val="0"/>
      <w:marBottom w:val="0"/>
      <w:divBdr>
        <w:top w:val="none" w:sz="0" w:space="0" w:color="auto"/>
        <w:left w:val="none" w:sz="0" w:space="0" w:color="auto"/>
        <w:bottom w:val="none" w:sz="0" w:space="0" w:color="auto"/>
        <w:right w:val="none" w:sz="0" w:space="0" w:color="auto"/>
      </w:divBdr>
    </w:div>
    <w:div w:id="21261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6B56-4648-BC40-BCD6-8322D733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Rennison</dc:creator>
  <cp:lastModifiedBy>Roy Souter</cp:lastModifiedBy>
  <cp:revision>7</cp:revision>
  <cp:lastPrinted>2020-03-09T14:32:00Z</cp:lastPrinted>
  <dcterms:created xsi:type="dcterms:W3CDTF">2020-02-28T16:49:00Z</dcterms:created>
  <dcterms:modified xsi:type="dcterms:W3CDTF">2020-03-09T15:37:00Z</dcterms:modified>
</cp:coreProperties>
</file>