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6FF9" w14:textId="77777777" w:rsidR="00671F23" w:rsidRDefault="00AB32EA" w:rsidP="0078072C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8CC9173" wp14:editId="0AF4CE62">
            <wp:extent cx="1095375" cy="926855"/>
            <wp:effectExtent l="0" t="0" r="0" b="6985"/>
            <wp:docPr id="6" name="Picture 6" descr="C:\Users\alison.kenney\Downloads\logo rainbow 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kenney\Downloads\logo rainbow b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95" cy="9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560A" w14:textId="77777777" w:rsidR="008D1538" w:rsidRDefault="00CA38FF" w:rsidP="007807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Updated</w:t>
      </w:r>
      <w:r w:rsidR="0078072C" w:rsidRPr="0078072C">
        <w:rPr>
          <w:b/>
          <w:sz w:val="40"/>
          <w:szCs w:val="40"/>
        </w:rPr>
        <w:t xml:space="preserve"> </w:t>
      </w:r>
      <w:r w:rsidR="0078072C">
        <w:rPr>
          <w:b/>
          <w:sz w:val="40"/>
          <w:szCs w:val="40"/>
        </w:rPr>
        <w:t>Back o</w:t>
      </w:r>
      <w:r w:rsidR="0078072C" w:rsidRPr="0078072C">
        <w:rPr>
          <w:b/>
          <w:sz w:val="40"/>
          <w:szCs w:val="40"/>
        </w:rPr>
        <w:t>n Track</w:t>
      </w:r>
      <w:r>
        <w:rPr>
          <w:b/>
          <w:sz w:val="40"/>
          <w:szCs w:val="40"/>
        </w:rPr>
        <w:t xml:space="preserve"> Strategy</w:t>
      </w:r>
      <w:r w:rsidR="000273EC">
        <w:rPr>
          <w:b/>
          <w:sz w:val="40"/>
          <w:szCs w:val="40"/>
        </w:rPr>
        <w:t xml:space="preserve"> (</w:t>
      </w:r>
      <w:proofErr w:type="spellStart"/>
      <w:r w:rsidR="000273EC">
        <w:rPr>
          <w:b/>
          <w:sz w:val="40"/>
          <w:szCs w:val="40"/>
        </w:rPr>
        <w:t>UBoTS</w:t>
      </w:r>
      <w:proofErr w:type="spellEnd"/>
      <w:r w:rsidR="000273EC">
        <w:rPr>
          <w:b/>
          <w:sz w:val="40"/>
          <w:szCs w:val="40"/>
        </w:rPr>
        <w:t>)</w:t>
      </w:r>
    </w:p>
    <w:p w14:paraId="5B33620C" w14:textId="77777777" w:rsidR="00671F23" w:rsidRDefault="00671F23" w:rsidP="00233A84">
      <w:pPr>
        <w:jc w:val="center"/>
        <w:rPr>
          <w:b/>
          <w:sz w:val="24"/>
          <w:szCs w:val="24"/>
        </w:rPr>
      </w:pPr>
      <w:r w:rsidRPr="00671F23">
        <w:rPr>
          <w:b/>
          <w:sz w:val="24"/>
          <w:szCs w:val="24"/>
        </w:rPr>
        <w:t xml:space="preserve">A plan for </w:t>
      </w:r>
      <w:r>
        <w:rPr>
          <w:b/>
          <w:sz w:val="24"/>
          <w:szCs w:val="24"/>
        </w:rPr>
        <w:t>a</w:t>
      </w:r>
      <w:r w:rsidR="00086168">
        <w:rPr>
          <w:b/>
          <w:sz w:val="24"/>
          <w:szCs w:val="24"/>
        </w:rPr>
        <w:t>ll children to be on track for</w:t>
      </w:r>
      <w:r w:rsidRPr="00671F23">
        <w:rPr>
          <w:b/>
          <w:sz w:val="24"/>
          <w:szCs w:val="24"/>
        </w:rPr>
        <w:t xml:space="preserve"> ARE by </w:t>
      </w:r>
      <w:r>
        <w:rPr>
          <w:b/>
          <w:sz w:val="24"/>
          <w:szCs w:val="24"/>
        </w:rPr>
        <w:t>July 2021</w:t>
      </w:r>
    </w:p>
    <w:p w14:paraId="5D454AD6" w14:textId="77777777" w:rsidR="00233A84" w:rsidRDefault="00233A84" w:rsidP="00233A84">
      <w:pPr>
        <w:jc w:val="center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233A84" w14:paraId="7E696115" w14:textId="77777777" w:rsidTr="000E455D">
        <w:tc>
          <w:tcPr>
            <w:tcW w:w="8221" w:type="dxa"/>
            <w:shd w:val="clear" w:color="auto" w:fill="00B050"/>
          </w:tcPr>
          <w:p w14:paraId="4654E3D6" w14:textId="77777777" w:rsidR="00233A84" w:rsidRPr="00E85C30" w:rsidRDefault="00233A84" w:rsidP="00233A8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E85C30">
              <w:rPr>
                <w:b/>
                <w:color w:val="FFFFFF" w:themeColor="background1"/>
                <w:sz w:val="32"/>
                <w:szCs w:val="32"/>
              </w:rPr>
              <w:t>Wellbeing Intent</w:t>
            </w:r>
            <w:r>
              <w:rPr>
                <w:b/>
                <w:color w:val="FFFFFF" w:themeColor="background1"/>
                <w:sz w:val="32"/>
                <w:szCs w:val="32"/>
              </w:rPr>
              <w:t>ion</w:t>
            </w:r>
          </w:p>
          <w:p w14:paraId="41B55864" w14:textId="77777777" w:rsidR="00233A84" w:rsidRDefault="00233A84" w:rsidP="00233A84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E85C30">
              <w:rPr>
                <w:b/>
                <w:i/>
                <w:color w:val="FFFFFF" w:themeColor="background1"/>
                <w:sz w:val="24"/>
                <w:szCs w:val="24"/>
              </w:rPr>
              <w:t>Ensure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 each child</w:t>
            </w:r>
            <w:r w:rsidRPr="00E85C30">
              <w:rPr>
                <w:b/>
                <w:i/>
                <w:color w:val="FFFFFF" w:themeColor="background1"/>
                <w:sz w:val="24"/>
                <w:szCs w:val="24"/>
              </w:rPr>
              <w:t>:</w:t>
            </w:r>
          </w:p>
          <w:p w14:paraId="650CD163" w14:textId="77777777" w:rsidR="00233A84" w:rsidRPr="00E85C30" w:rsidRDefault="00233A84" w:rsidP="00233A84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14:paraId="37C9B3BC" w14:textId="77777777" w:rsidR="00233A84" w:rsidRPr="00E85C30" w:rsidRDefault="00233A84" w:rsidP="00233A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settles quickly and swiftly back into school</w:t>
            </w:r>
          </w:p>
          <w:p w14:paraId="5000F4EF" w14:textId="77777777" w:rsidR="00233A84" w:rsidRPr="00E85C30" w:rsidRDefault="00233A84" w:rsidP="00233A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knows</w:t>
            </w:r>
            <w:r w:rsidRPr="00E85C30">
              <w:rPr>
                <w:color w:val="FFFFFF" w:themeColor="background1"/>
                <w:sz w:val="24"/>
                <w:szCs w:val="24"/>
              </w:rPr>
              <w:t xml:space="preserve"> the x6 C19 ‘safe’ rules</w:t>
            </w:r>
          </w:p>
          <w:p w14:paraId="4FC15329" w14:textId="77777777" w:rsidR="00233A84" w:rsidRPr="00E85C30" w:rsidRDefault="00233A84" w:rsidP="00233A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85C30">
              <w:rPr>
                <w:color w:val="FFFFFF" w:themeColor="background1"/>
                <w:sz w:val="24"/>
                <w:szCs w:val="24"/>
              </w:rPr>
              <w:t>r</w:t>
            </w:r>
            <w:r>
              <w:rPr>
                <w:color w:val="FFFFFF" w:themeColor="background1"/>
                <w:sz w:val="24"/>
                <w:szCs w:val="24"/>
              </w:rPr>
              <w:t>econnects</w:t>
            </w:r>
            <w:r w:rsidRPr="00E85C30">
              <w:rPr>
                <w:color w:val="FFFFFF" w:themeColor="background1"/>
                <w:sz w:val="24"/>
                <w:szCs w:val="24"/>
              </w:rPr>
              <w:t xml:space="preserve"> with school expectations and routines</w:t>
            </w:r>
          </w:p>
          <w:p w14:paraId="46A019AC" w14:textId="77777777" w:rsidR="00233A84" w:rsidRDefault="00E94598" w:rsidP="00233A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rebuilds </w:t>
            </w:r>
            <w:r w:rsidR="00233A84" w:rsidRPr="00E85C30">
              <w:rPr>
                <w:color w:val="FFFFFF" w:themeColor="background1"/>
                <w:sz w:val="24"/>
                <w:szCs w:val="24"/>
              </w:rPr>
              <w:t xml:space="preserve">relationships with </w:t>
            </w:r>
            <w:r w:rsidR="00233A84">
              <w:rPr>
                <w:color w:val="FFFFFF" w:themeColor="background1"/>
                <w:sz w:val="24"/>
                <w:szCs w:val="24"/>
              </w:rPr>
              <w:t>other children</w:t>
            </w:r>
            <w:r w:rsidR="00233A84" w:rsidRPr="00E85C30">
              <w:rPr>
                <w:color w:val="FFFFFF" w:themeColor="background1"/>
                <w:sz w:val="24"/>
                <w:szCs w:val="24"/>
              </w:rPr>
              <w:t xml:space="preserve"> and staff</w:t>
            </w:r>
          </w:p>
          <w:p w14:paraId="0705A3CB" w14:textId="77777777" w:rsidR="00233A84" w:rsidRDefault="00233A84" w:rsidP="0078072C">
            <w:pPr>
              <w:jc w:val="center"/>
            </w:pPr>
          </w:p>
        </w:tc>
      </w:tr>
      <w:tr w:rsidR="0078072C" w14:paraId="778DFF1C" w14:textId="77777777" w:rsidTr="000E455D">
        <w:tc>
          <w:tcPr>
            <w:tcW w:w="8221" w:type="dxa"/>
            <w:shd w:val="clear" w:color="auto" w:fill="92F07C"/>
          </w:tcPr>
          <w:p w14:paraId="2BBE67A1" w14:textId="77777777" w:rsidR="0078072C" w:rsidRDefault="0078072C" w:rsidP="0078072C">
            <w:pPr>
              <w:jc w:val="center"/>
            </w:pPr>
          </w:p>
          <w:p w14:paraId="429A4ED9" w14:textId="77777777" w:rsidR="00CA38FF" w:rsidRPr="0068041D" w:rsidRDefault="0078072C" w:rsidP="005E2407">
            <w:pPr>
              <w:jc w:val="center"/>
              <w:rPr>
                <w:b/>
                <w:sz w:val="32"/>
                <w:szCs w:val="32"/>
              </w:rPr>
            </w:pPr>
            <w:r w:rsidRPr="0068041D">
              <w:rPr>
                <w:b/>
                <w:sz w:val="32"/>
                <w:szCs w:val="32"/>
              </w:rPr>
              <w:t>Assessment</w:t>
            </w:r>
            <w:r w:rsidR="0068041D">
              <w:rPr>
                <w:b/>
                <w:sz w:val="32"/>
                <w:szCs w:val="32"/>
              </w:rPr>
              <w:t>:</w:t>
            </w:r>
            <w:r w:rsidR="005E2407" w:rsidRPr="0068041D">
              <w:rPr>
                <w:b/>
                <w:sz w:val="32"/>
                <w:szCs w:val="32"/>
              </w:rPr>
              <w:t xml:space="preserve"> </w:t>
            </w:r>
            <w:r w:rsidR="000273EC" w:rsidRPr="0068041D">
              <w:rPr>
                <w:b/>
                <w:sz w:val="32"/>
                <w:szCs w:val="32"/>
              </w:rPr>
              <w:t>Intent</w:t>
            </w:r>
            <w:r w:rsidR="0068041D">
              <w:rPr>
                <w:b/>
                <w:sz w:val="32"/>
                <w:szCs w:val="32"/>
              </w:rPr>
              <w:t>ion</w:t>
            </w:r>
          </w:p>
          <w:p w14:paraId="34CFBFFC" w14:textId="77777777" w:rsidR="00F10EF5" w:rsidRPr="0068041D" w:rsidRDefault="00F10EF5" w:rsidP="00F10EF5">
            <w:pPr>
              <w:jc w:val="center"/>
              <w:rPr>
                <w:sz w:val="24"/>
                <w:szCs w:val="24"/>
              </w:rPr>
            </w:pPr>
            <w:r w:rsidRPr="0068041D">
              <w:rPr>
                <w:sz w:val="24"/>
                <w:szCs w:val="24"/>
              </w:rPr>
              <w:t>quickly build a picture of individual attainment</w:t>
            </w:r>
          </w:p>
          <w:p w14:paraId="210508A1" w14:textId="77777777" w:rsidR="00F10EF5" w:rsidRPr="0068041D" w:rsidRDefault="00A12713" w:rsidP="000E6964">
            <w:pPr>
              <w:jc w:val="center"/>
              <w:rPr>
                <w:sz w:val="24"/>
                <w:szCs w:val="24"/>
              </w:rPr>
            </w:pPr>
            <w:r w:rsidRPr="0068041D">
              <w:rPr>
                <w:sz w:val="24"/>
                <w:szCs w:val="24"/>
              </w:rPr>
              <w:t>identify</w:t>
            </w:r>
            <w:r w:rsidR="000273EC" w:rsidRPr="0068041D">
              <w:rPr>
                <w:sz w:val="24"/>
                <w:szCs w:val="24"/>
              </w:rPr>
              <w:t xml:space="preserve"> priorities for the</w:t>
            </w:r>
            <w:r w:rsidR="00CA38FF" w:rsidRPr="0068041D">
              <w:rPr>
                <w:sz w:val="24"/>
                <w:szCs w:val="24"/>
              </w:rPr>
              <w:t xml:space="preserve"> whole class, </w:t>
            </w:r>
            <w:r w:rsidR="00F10EF5" w:rsidRPr="0068041D">
              <w:rPr>
                <w:sz w:val="24"/>
                <w:szCs w:val="24"/>
              </w:rPr>
              <w:t>groups or individuals</w:t>
            </w:r>
          </w:p>
          <w:p w14:paraId="5928D969" w14:textId="77777777" w:rsidR="00F10EF5" w:rsidRPr="0068041D" w:rsidRDefault="00A12713" w:rsidP="00CA38FF">
            <w:pPr>
              <w:jc w:val="center"/>
              <w:rPr>
                <w:sz w:val="24"/>
                <w:szCs w:val="24"/>
              </w:rPr>
            </w:pPr>
            <w:r w:rsidRPr="0068041D">
              <w:rPr>
                <w:sz w:val="24"/>
                <w:szCs w:val="24"/>
              </w:rPr>
              <w:t xml:space="preserve">regularly </w:t>
            </w:r>
            <w:r w:rsidR="00F10EF5" w:rsidRPr="0068041D">
              <w:rPr>
                <w:sz w:val="24"/>
                <w:szCs w:val="24"/>
              </w:rPr>
              <w:t>chart progress against agreed priorities</w:t>
            </w:r>
          </w:p>
          <w:p w14:paraId="0F297195" w14:textId="77777777" w:rsidR="00A95219" w:rsidRDefault="005E2407" w:rsidP="00744E29">
            <w:pPr>
              <w:jc w:val="center"/>
              <w:rPr>
                <w:sz w:val="24"/>
                <w:szCs w:val="24"/>
              </w:rPr>
            </w:pPr>
            <w:r w:rsidRPr="0068041D">
              <w:rPr>
                <w:sz w:val="24"/>
                <w:szCs w:val="24"/>
              </w:rPr>
              <w:t>provide effective oral and written feedback</w:t>
            </w:r>
          </w:p>
          <w:p w14:paraId="43F70BD7" w14:textId="77777777" w:rsidR="002B3F87" w:rsidRDefault="002B3F87" w:rsidP="00AB32EA"/>
        </w:tc>
      </w:tr>
      <w:tr w:rsidR="0078072C" w14:paraId="258DD2E7" w14:textId="77777777" w:rsidTr="000E455D">
        <w:tc>
          <w:tcPr>
            <w:tcW w:w="8221" w:type="dxa"/>
            <w:shd w:val="clear" w:color="auto" w:fill="A7F5B0"/>
          </w:tcPr>
          <w:p w14:paraId="1D80C45E" w14:textId="77777777" w:rsidR="0078072C" w:rsidRDefault="0078072C" w:rsidP="0078072C">
            <w:pPr>
              <w:jc w:val="center"/>
            </w:pPr>
          </w:p>
          <w:p w14:paraId="6FFA12E7" w14:textId="77777777" w:rsidR="00F10EF5" w:rsidRDefault="0078072C" w:rsidP="005E2407">
            <w:pPr>
              <w:jc w:val="center"/>
              <w:rPr>
                <w:b/>
                <w:sz w:val="32"/>
                <w:szCs w:val="32"/>
              </w:rPr>
            </w:pPr>
            <w:r w:rsidRPr="0078072C">
              <w:rPr>
                <w:b/>
                <w:sz w:val="32"/>
                <w:szCs w:val="32"/>
              </w:rPr>
              <w:t>Teaching &amp; Learning</w:t>
            </w:r>
            <w:r w:rsidR="005E2407">
              <w:rPr>
                <w:b/>
                <w:sz w:val="32"/>
                <w:szCs w:val="32"/>
              </w:rPr>
              <w:t xml:space="preserve">: </w:t>
            </w:r>
            <w:r w:rsidR="000273EC">
              <w:rPr>
                <w:b/>
                <w:sz w:val="32"/>
                <w:szCs w:val="32"/>
              </w:rPr>
              <w:t>Intent</w:t>
            </w:r>
            <w:r w:rsidR="0068041D">
              <w:rPr>
                <w:b/>
                <w:sz w:val="32"/>
                <w:szCs w:val="32"/>
              </w:rPr>
              <w:t>ion</w:t>
            </w:r>
          </w:p>
          <w:p w14:paraId="67B41011" w14:textId="77777777" w:rsidR="007E0510" w:rsidRDefault="00F10EF5" w:rsidP="00F1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Quality First Teaching</w:t>
            </w:r>
          </w:p>
          <w:p w14:paraId="01D9489A" w14:textId="77777777" w:rsidR="00F10EF5" w:rsidRDefault="00F10EF5" w:rsidP="00F10EF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make every lesson count</w:t>
            </w:r>
          </w:p>
          <w:p w14:paraId="07C2E90E" w14:textId="77777777" w:rsidR="00F10EF5" w:rsidRDefault="00F10EF5" w:rsidP="00F1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to address </w:t>
            </w:r>
            <w:r w:rsidR="007D3A44">
              <w:rPr>
                <w:sz w:val="24"/>
                <w:szCs w:val="24"/>
              </w:rPr>
              <w:t xml:space="preserve">gaps and </w:t>
            </w:r>
            <w:r>
              <w:rPr>
                <w:sz w:val="24"/>
                <w:szCs w:val="24"/>
              </w:rPr>
              <w:t xml:space="preserve">misconceptions </w:t>
            </w:r>
          </w:p>
          <w:p w14:paraId="5B737EE6" w14:textId="77777777" w:rsidR="00441B56" w:rsidRDefault="00F10EF5" w:rsidP="0031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8041D">
              <w:rPr>
                <w:sz w:val="24"/>
                <w:szCs w:val="24"/>
              </w:rPr>
              <w:t>ncrease time spent on the key areas</w:t>
            </w:r>
            <w:r>
              <w:rPr>
                <w:sz w:val="24"/>
                <w:szCs w:val="24"/>
              </w:rPr>
              <w:t>/</w:t>
            </w:r>
            <w:r w:rsidR="00313B2A">
              <w:rPr>
                <w:sz w:val="24"/>
                <w:szCs w:val="24"/>
              </w:rPr>
              <w:t>subjects</w:t>
            </w:r>
          </w:p>
          <w:p w14:paraId="78D832F4" w14:textId="77777777" w:rsidR="0094159F" w:rsidRDefault="00441B56" w:rsidP="0031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children for the next year group</w:t>
            </w:r>
          </w:p>
          <w:p w14:paraId="1927C3C3" w14:textId="77777777" w:rsidR="0078072C" w:rsidRPr="007E0510" w:rsidRDefault="00313B2A" w:rsidP="00AB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2708" w:rsidRPr="007E0510">
              <w:rPr>
                <w:sz w:val="24"/>
                <w:szCs w:val="24"/>
              </w:rPr>
              <w:t xml:space="preserve"> </w:t>
            </w:r>
          </w:p>
        </w:tc>
      </w:tr>
      <w:tr w:rsidR="0078072C" w14:paraId="4C13B20E" w14:textId="77777777" w:rsidTr="000E455D">
        <w:tc>
          <w:tcPr>
            <w:tcW w:w="8221" w:type="dxa"/>
            <w:shd w:val="clear" w:color="auto" w:fill="9EEABD"/>
          </w:tcPr>
          <w:p w14:paraId="4CE0B133" w14:textId="77777777" w:rsidR="0078072C" w:rsidRDefault="0078072C" w:rsidP="0078072C">
            <w:pPr>
              <w:jc w:val="center"/>
            </w:pPr>
          </w:p>
          <w:p w14:paraId="62FABDBA" w14:textId="77777777" w:rsidR="00F10EF5" w:rsidRDefault="0078072C" w:rsidP="005E2407">
            <w:pPr>
              <w:jc w:val="center"/>
              <w:rPr>
                <w:b/>
                <w:sz w:val="32"/>
                <w:szCs w:val="32"/>
              </w:rPr>
            </w:pPr>
            <w:r w:rsidRPr="00262708">
              <w:rPr>
                <w:b/>
                <w:sz w:val="32"/>
                <w:szCs w:val="32"/>
              </w:rPr>
              <w:t>Curriculum</w:t>
            </w:r>
            <w:r w:rsidR="0068041D">
              <w:rPr>
                <w:b/>
                <w:sz w:val="32"/>
                <w:szCs w:val="32"/>
              </w:rPr>
              <w:t>: Intention</w:t>
            </w:r>
          </w:p>
          <w:p w14:paraId="484D7E5B" w14:textId="77777777" w:rsidR="002B3F87" w:rsidRDefault="00F10EF5" w:rsidP="00313B2A">
            <w:pPr>
              <w:jc w:val="center"/>
              <w:rPr>
                <w:sz w:val="24"/>
                <w:szCs w:val="24"/>
              </w:rPr>
            </w:pPr>
            <w:r w:rsidRPr="00F10EF5">
              <w:rPr>
                <w:sz w:val="24"/>
                <w:szCs w:val="24"/>
              </w:rPr>
              <w:t>teach a</w:t>
            </w:r>
            <w:r w:rsidR="00C62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broad </w:t>
            </w:r>
            <w:r w:rsidR="00C629EA">
              <w:rPr>
                <w:sz w:val="24"/>
                <w:szCs w:val="24"/>
              </w:rPr>
              <w:t xml:space="preserve">and ambitious </w:t>
            </w:r>
            <w:r>
              <w:rPr>
                <w:sz w:val="24"/>
                <w:szCs w:val="24"/>
              </w:rPr>
              <w:t>curriculum</w:t>
            </w:r>
            <w:r w:rsidR="0068041D">
              <w:rPr>
                <w:sz w:val="24"/>
                <w:szCs w:val="24"/>
              </w:rPr>
              <w:t xml:space="preserve"> </w:t>
            </w:r>
          </w:p>
          <w:p w14:paraId="5FF55794" w14:textId="77777777" w:rsidR="0094159F" w:rsidRPr="00F10EF5" w:rsidRDefault="0094159F" w:rsidP="00313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decisions about curriculum content</w:t>
            </w:r>
          </w:p>
          <w:p w14:paraId="622D9F88" w14:textId="77777777" w:rsidR="007E0510" w:rsidRDefault="005E2407" w:rsidP="007E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delivery of the four unique SHINS characteristics</w:t>
            </w:r>
          </w:p>
          <w:p w14:paraId="0B4E0B49" w14:textId="77777777" w:rsidR="0078072C" w:rsidRDefault="0078072C" w:rsidP="00262708"/>
        </w:tc>
      </w:tr>
    </w:tbl>
    <w:p w14:paraId="2AA2A851" w14:textId="77777777" w:rsidR="00233A84" w:rsidRDefault="00233A84" w:rsidP="00233A84"/>
    <w:p w14:paraId="3D1FEE1D" w14:textId="77777777" w:rsidR="00233A84" w:rsidRDefault="00233A84" w:rsidP="00233A84"/>
    <w:p w14:paraId="0CFE9B57" w14:textId="77777777" w:rsidR="00233A84" w:rsidRDefault="00233A84" w:rsidP="00233A84"/>
    <w:p w14:paraId="1E9A130D" w14:textId="77777777" w:rsidR="00346ACA" w:rsidRDefault="00346ACA" w:rsidP="00233A84">
      <w:r>
        <w:t xml:space="preserve">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ACA" w14:paraId="6CA802DD" w14:textId="77777777" w:rsidTr="0068041D">
        <w:tc>
          <w:tcPr>
            <w:tcW w:w="9242" w:type="dxa"/>
            <w:shd w:val="clear" w:color="auto" w:fill="00B050"/>
          </w:tcPr>
          <w:p w14:paraId="17D9A747" w14:textId="77777777" w:rsidR="00346ACA" w:rsidRPr="0068041D" w:rsidRDefault="00346ACA" w:rsidP="007807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041D">
              <w:rPr>
                <w:b/>
                <w:color w:val="FFFFFF" w:themeColor="background1"/>
                <w:sz w:val="32"/>
                <w:szCs w:val="32"/>
              </w:rPr>
              <w:lastRenderedPageBreak/>
              <w:t>Wellbeing</w:t>
            </w:r>
            <w:r w:rsidR="00744E29" w:rsidRPr="0068041D">
              <w:rPr>
                <w:b/>
                <w:color w:val="FFFFFF" w:themeColor="background1"/>
                <w:sz w:val="32"/>
                <w:szCs w:val="32"/>
              </w:rPr>
              <w:t>: Implementation</w:t>
            </w:r>
          </w:p>
          <w:p w14:paraId="13F30232" w14:textId="77777777" w:rsidR="00E33C96" w:rsidRDefault="000B7219" w:rsidP="007D3A44">
            <w:r>
              <w:rPr>
                <w:color w:val="FFFFFF" w:themeColor="background1"/>
                <w:sz w:val="20"/>
                <w:szCs w:val="20"/>
              </w:rPr>
              <w:t>See Full Opening guidance 03/03/21.</w:t>
            </w:r>
            <w:r w:rsidR="00CC26A3" w:rsidRPr="007D3A44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46ACA" w14:paraId="43B48D60" w14:textId="77777777" w:rsidTr="0068041D">
        <w:tc>
          <w:tcPr>
            <w:tcW w:w="9242" w:type="dxa"/>
            <w:shd w:val="clear" w:color="auto" w:fill="92F07C"/>
          </w:tcPr>
          <w:p w14:paraId="0482DC2A" w14:textId="77777777" w:rsidR="00A51140" w:rsidRDefault="00346ACA" w:rsidP="00C629EA">
            <w:pPr>
              <w:jc w:val="center"/>
              <w:rPr>
                <w:b/>
                <w:sz w:val="32"/>
                <w:szCs w:val="32"/>
              </w:rPr>
            </w:pPr>
            <w:r w:rsidRPr="00E33C96">
              <w:rPr>
                <w:b/>
                <w:sz w:val="32"/>
                <w:szCs w:val="32"/>
              </w:rPr>
              <w:t>Assessment</w:t>
            </w:r>
            <w:r w:rsidR="005E2407">
              <w:rPr>
                <w:b/>
                <w:sz w:val="32"/>
                <w:szCs w:val="32"/>
              </w:rPr>
              <w:t>: Implementation</w:t>
            </w:r>
          </w:p>
          <w:p w14:paraId="2B44DEBF" w14:textId="77777777" w:rsidR="00C629EA" w:rsidRDefault="008A4237" w:rsidP="000B7219">
            <w:pPr>
              <w:jc w:val="center"/>
              <w:rPr>
                <w:i/>
              </w:rPr>
            </w:pPr>
            <w:r w:rsidRPr="00510168">
              <w:rPr>
                <w:i/>
              </w:rPr>
              <w:t xml:space="preserve">You should ensure that pupils – particularly disadvantaged, SEND and vulnerable pupils are given the support </w:t>
            </w:r>
            <w:r>
              <w:rPr>
                <w:i/>
              </w:rPr>
              <w:t>they need to make good progress. (DfE Feb 2021)</w:t>
            </w:r>
          </w:p>
          <w:p w14:paraId="0C2214AA" w14:textId="77777777" w:rsidR="000B7219" w:rsidRPr="000B7219" w:rsidRDefault="000B7219" w:rsidP="000B7219">
            <w:pPr>
              <w:jc w:val="center"/>
              <w:rPr>
                <w:i/>
              </w:rPr>
            </w:pPr>
          </w:p>
          <w:p w14:paraId="127F77FB" w14:textId="77777777" w:rsidR="000273EC" w:rsidRPr="00A51140" w:rsidRDefault="000273EC" w:rsidP="00A51140">
            <w:pPr>
              <w:rPr>
                <w:b/>
                <w:sz w:val="24"/>
                <w:szCs w:val="24"/>
              </w:rPr>
            </w:pPr>
            <w:r w:rsidRPr="00A51140">
              <w:rPr>
                <w:b/>
                <w:sz w:val="24"/>
                <w:szCs w:val="24"/>
              </w:rPr>
              <w:t xml:space="preserve">Re-familiarise yourself with previous </w:t>
            </w:r>
            <w:r w:rsidR="00744E29">
              <w:rPr>
                <w:b/>
                <w:sz w:val="24"/>
                <w:szCs w:val="24"/>
              </w:rPr>
              <w:t xml:space="preserve">achievement and </w:t>
            </w:r>
            <w:r w:rsidRPr="00A51140">
              <w:rPr>
                <w:b/>
                <w:sz w:val="24"/>
                <w:szCs w:val="24"/>
              </w:rPr>
              <w:t>attainment</w:t>
            </w:r>
          </w:p>
          <w:p w14:paraId="3F2A90D4" w14:textId="77777777" w:rsidR="005E2407" w:rsidRPr="00A51140" w:rsidRDefault="00A51140" w:rsidP="00A5114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51140">
              <w:rPr>
                <w:sz w:val="20"/>
                <w:szCs w:val="20"/>
              </w:rPr>
              <w:t>Work th</w:t>
            </w:r>
            <w:r w:rsidR="001E554B">
              <w:rPr>
                <w:sz w:val="20"/>
                <w:szCs w:val="20"/>
              </w:rPr>
              <w:t>o</w:t>
            </w:r>
            <w:r w:rsidRPr="00A51140">
              <w:rPr>
                <w:sz w:val="20"/>
                <w:szCs w:val="20"/>
              </w:rPr>
              <w:t>rough</w:t>
            </w:r>
            <w:r w:rsidR="00506495">
              <w:rPr>
                <w:sz w:val="20"/>
                <w:szCs w:val="20"/>
              </w:rPr>
              <w:t>ly</w:t>
            </w:r>
            <w:r w:rsidR="005E2407" w:rsidRPr="00A51140">
              <w:rPr>
                <w:sz w:val="20"/>
                <w:szCs w:val="20"/>
              </w:rPr>
              <w:t xml:space="preserve"> </w:t>
            </w:r>
            <w:r w:rsidR="000E6964">
              <w:rPr>
                <w:sz w:val="20"/>
                <w:szCs w:val="20"/>
              </w:rPr>
              <w:t xml:space="preserve">through </w:t>
            </w:r>
            <w:r w:rsidR="005E2407" w:rsidRPr="00A51140">
              <w:rPr>
                <w:sz w:val="20"/>
                <w:szCs w:val="20"/>
              </w:rPr>
              <w:t>the end of the autumn term data for those children that were RL.</w:t>
            </w:r>
          </w:p>
          <w:p w14:paraId="5F02FB24" w14:textId="77777777" w:rsidR="005E2407" w:rsidRDefault="005E2407" w:rsidP="005E240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46ACA" w:rsidRPr="00297409">
              <w:rPr>
                <w:sz w:val="20"/>
                <w:szCs w:val="20"/>
              </w:rPr>
              <w:t>dentify children Not on Track (</w:t>
            </w:r>
            <w:proofErr w:type="spellStart"/>
            <w:r w:rsidR="00346ACA" w:rsidRPr="00297409">
              <w:rPr>
                <w:sz w:val="20"/>
                <w:szCs w:val="20"/>
              </w:rPr>
              <w:t>NoT</w:t>
            </w:r>
            <w:proofErr w:type="spellEnd"/>
            <w:r w:rsidR="00346ACA" w:rsidRPr="00297409">
              <w:rPr>
                <w:sz w:val="20"/>
                <w:szCs w:val="20"/>
              </w:rPr>
              <w:t xml:space="preserve">) in </w:t>
            </w:r>
            <w:r w:rsidR="00D740F6">
              <w:rPr>
                <w:sz w:val="20"/>
                <w:szCs w:val="20"/>
              </w:rPr>
              <w:t>the Prime Areas</w:t>
            </w:r>
            <w:r w:rsidR="001E554B">
              <w:rPr>
                <w:sz w:val="20"/>
                <w:szCs w:val="20"/>
              </w:rPr>
              <w:t xml:space="preserve"> </w:t>
            </w:r>
            <w:r w:rsidR="00D740F6">
              <w:rPr>
                <w:sz w:val="20"/>
                <w:szCs w:val="20"/>
              </w:rPr>
              <w:t xml:space="preserve">(PA) or in </w:t>
            </w:r>
            <w:r w:rsidR="00346ACA" w:rsidRPr="00297409">
              <w:rPr>
                <w:sz w:val="20"/>
                <w:szCs w:val="20"/>
              </w:rPr>
              <w:t>phonics, reading, writing and</w:t>
            </w:r>
            <w:r w:rsidR="00273DED" w:rsidRPr="00297409">
              <w:rPr>
                <w:sz w:val="20"/>
                <w:szCs w:val="20"/>
              </w:rPr>
              <w:t xml:space="preserve"> maths</w:t>
            </w:r>
            <w:r>
              <w:rPr>
                <w:sz w:val="20"/>
                <w:szCs w:val="20"/>
              </w:rPr>
              <w:t xml:space="preserve"> (PRWM)</w:t>
            </w:r>
            <w:r w:rsidR="00346ACA" w:rsidRPr="00297409">
              <w:rPr>
                <w:sz w:val="20"/>
                <w:szCs w:val="20"/>
              </w:rPr>
              <w:t xml:space="preserve">. </w:t>
            </w:r>
          </w:p>
          <w:p w14:paraId="10698406" w14:textId="77777777" w:rsidR="001E554B" w:rsidRDefault="00711693" w:rsidP="005E24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11693">
              <w:rPr>
                <w:sz w:val="20"/>
                <w:szCs w:val="20"/>
              </w:rPr>
              <w:t xml:space="preserve">Refer to </w:t>
            </w:r>
            <w:r w:rsidR="000E6964" w:rsidRPr="00711693">
              <w:rPr>
                <w:sz w:val="20"/>
                <w:szCs w:val="20"/>
              </w:rPr>
              <w:t>Learning Journeys and exercise books</w:t>
            </w:r>
            <w:r w:rsidR="00E94598">
              <w:rPr>
                <w:sz w:val="20"/>
                <w:szCs w:val="20"/>
              </w:rPr>
              <w:t>.</w:t>
            </w:r>
            <w:r w:rsidR="000E6964" w:rsidRPr="00711693">
              <w:rPr>
                <w:sz w:val="20"/>
                <w:szCs w:val="20"/>
              </w:rPr>
              <w:t xml:space="preserve"> </w:t>
            </w:r>
          </w:p>
          <w:p w14:paraId="3AFA9BE4" w14:textId="77777777" w:rsidR="00711693" w:rsidRPr="00711693" w:rsidRDefault="00711693" w:rsidP="00711693">
            <w:pPr>
              <w:pStyle w:val="ListParagraph"/>
              <w:rPr>
                <w:sz w:val="20"/>
                <w:szCs w:val="20"/>
              </w:rPr>
            </w:pPr>
          </w:p>
          <w:p w14:paraId="3B3B5F22" w14:textId="77777777" w:rsidR="00A51140" w:rsidRPr="00A51140" w:rsidRDefault="00A51140" w:rsidP="00A51140">
            <w:pPr>
              <w:rPr>
                <w:b/>
                <w:sz w:val="24"/>
                <w:szCs w:val="24"/>
              </w:rPr>
            </w:pPr>
            <w:r w:rsidRPr="00A51140">
              <w:rPr>
                <w:b/>
                <w:sz w:val="24"/>
                <w:szCs w:val="24"/>
              </w:rPr>
              <w:t xml:space="preserve">Decide </w:t>
            </w:r>
            <w:r w:rsidR="001E554B">
              <w:rPr>
                <w:b/>
                <w:sz w:val="24"/>
                <w:szCs w:val="24"/>
              </w:rPr>
              <w:t xml:space="preserve">as a year group </w:t>
            </w:r>
            <w:r w:rsidRPr="00A51140">
              <w:rPr>
                <w:b/>
                <w:sz w:val="24"/>
                <w:szCs w:val="24"/>
              </w:rPr>
              <w:t>what you are going to assess</w:t>
            </w:r>
            <w:r w:rsidR="00C629EA">
              <w:rPr>
                <w:b/>
                <w:sz w:val="24"/>
                <w:szCs w:val="24"/>
              </w:rPr>
              <w:t xml:space="preserve"> in weeks 3&amp;4.</w:t>
            </w:r>
          </w:p>
          <w:p w14:paraId="6FBD6501" w14:textId="77777777" w:rsidR="00A51140" w:rsidRDefault="00E35C0D" w:rsidP="007D3A44">
            <w:pPr>
              <w:pStyle w:val="ListParagraph"/>
              <w:rPr>
                <w:sz w:val="20"/>
                <w:szCs w:val="20"/>
              </w:rPr>
            </w:pPr>
            <w:r w:rsidRPr="00506495">
              <w:rPr>
                <w:sz w:val="20"/>
                <w:szCs w:val="20"/>
              </w:rPr>
              <w:t xml:space="preserve">You </w:t>
            </w:r>
            <w:r w:rsidR="00506495" w:rsidRPr="00506495">
              <w:rPr>
                <w:sz w:val="20"/>
                <w:szCs w:val="20"/>
              </w:rPr>
              <w:t xml:space="preserve">cannot assess everything taught </w:t>
            </w:r>
            <w:r w:rsidR="00506495">
              <w:rPr>
                <w:sz w:val="20"/>
                <w:szCs w:val="20"/>
              </w:rPr>
              <w:t>in the spring term</w:t>
            </w:r>
            <w:r w:rsidR="00506495" w:rsidRPr="00506495">
              <w:rPr>
                <w:sz w:val="20"/>
                <w:szCs w:val="20"/>
              </w:rPr>
              <w:t xml:space="preserve"> so far, You </w:t>
            </w:r>
            <w:r w:rsidRPr="00506495">
              <w:rPr>
                <w:sz w:val="20"/>
                <w:szCs w:val="20"/>
              </w:rPr>
              <w:t xml:space="preserve">should </w:t>
            </w:r>
            <w:r w:rsidR="00506495" w:rsidRPr="00506495">
              <w:rPr>
                <w:sz w:val="20"/>
                <w:szCs w:val="20"/>
              </w:rPr>
              <w:t>focus your assessment on the KEY</w:t>
            </w:r>
            <w:r w:rsidR="00506495">
              <w:rPr>
                <w:sz w:val="20"/>
                <w:szCs w:val="20"/>
              </w:rPr>
              <w:t xml:space="preserve"> teaching content in </w:t>
            </w:r>
            <w:r w:rsidR="00D740F6">
              <w:rPr>
                <w:sz w:val="20"/>
                <w:szCs w:val="20"/>
              </w:rPr>
              <w:t>the PA</w:t>
            </w:r>
            <w:r w:rsidR="000E6964">
              <w:rPr>
                <w:sz w:val="20"/>
                <w:szCs w:val="20"/>
              </w:rPr>
              <w:t xml:space="preserve"> or</w:t>
            </w:r>
            <w:r w:rsidR="00D740F6">
              <w:rPr>
                <w:sz w:val="20"/>
                <w:szCs w:val="20"/>
              </w:rPr>
              <w:t xml:space="preserve"> in </w:t>
            </w:r>
            <w:r w:rsidR="00506495">
              <w:rPr>
                <w:sz w:val="20"/>
                <w:szCs w:val="20"/>
              </w:rPr>
              <w:t xml:space="preserve">PRWM. </w:t>
            </w:r>
            <w:r w:rsidR="00506495" w:rsidRPr="001E554B">
              <w:rPr>
                <w:sz w:val="20"/>
                <w:szCs w:val="20"/>
              </w:rPr>
              <w:t xml:space="preserve"> </w:t>
            </w:r>
          </w:p>
          <w:p w14:paraId="4FD8C668" w14:textId="77777777" w:rsidR="001E554B" w:rsidRPr="001E554B" w:rsidRDefault="001E554B" w:rsidP="001E554B">
            <w:pPr>
              <w:pStyle w:val="ListParagraph"/>
              <w:rPr>
                <w:sz w:val="20"/>
                <w:szCs w:val="20"/>
              </w:rPr>
            </w:pPr>
          </w:p>
          <w:p w14:paraId="4A40651D" w14:textId="77777777" w:rsidR="00A51140" w:rsidRDefault="00711693" w:rsidP="00506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assessment</w:t>
            </w:r>
            <w:r w:rsidR="00E94598">
              <w:rPr>
                <w:b/>
                <w:sz w:val="24"/>
                <w:szCs w:val="24"/>
              </w:rPr>
              <w:t>: D</w:t>
            </w:r>
            <w:r w:rsidR="00B20258">
              <w:rPr>
                <w:b/>
                <w:sz w:val="24"/>
                <w:szCs w:val="24"/>
              </w:rPr>
              <w:t>rives what you teach</w:t>
            </w:r>
          </w:p>
          <w:p w14:paraId="2373E181" w14:textId="77777777" w:rsidR="00D740F6" w:rsidRPr="00D740F6" w:rsidRDefault="00506495" w:rsidP="00C629EA">
            <w:pPr>
              <w:pStyle w:val="ListParagraph"/>
              <w:rPr>
                <w:sz w:val="20"/>
                <w:szCs w:val="20"/>
              </w:rPr>
            </w:pPr>
            <w:r w:rsidRPr="00506495">
              <w:rPr>
                <w:sz w:val="20"/>
                <w:szCs w:val="20"/>
              </w:rPr>
              <w:t>You should use the tec</w:t>
            </w:r>
            <w:r>
              <w:rPr>
                <w:sz w:val="20"/>
                <w:szCs w:val="20"/>
              </w:rPr>
              <w:t>hniques alr</w:t>
            </w:r>
            <w:r w:rsidR="00C629EA">
              <w:rPr>
                <w:sz w:val="20"/>
                <w:szCs w:val="20"/>
              </w:rPr>
              <w:t>eady well established in school</w:t>
            </w:r>
            <w:r w:rsidR="00711693">
              <w:rPr>
                <w:sz w:val="20"/>
                <w:szCs w:val="20"/>
              </w:rPr>
              <w:t xml:space="preserve"> to build a picture of </w:t>
            </w:r>
            <w:r w:rsidR="00B20258">
              <w:rPr>
                <w:sz w:val="20"/>
                <w:szCs w:val="20"/>
              </w:rPr>
              <w:t xml:space="preserve">what </w:t>
            </w:r>
            <w:r w:rsidR="00711693">
              <w:rPr>
                <w:sz w:val="20"/>
                <w:szCs w:val="20"/>
              </w:rPr>
              <w:t>the children know:</w:t>
            </w:r>
          </w:p>
          <w:p w14:paraId="2F9ECEC8" w14:textId="77777777" w:rsidR="00D740F6" w:rsidRDefault="00D740F6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elicitation (number bonds</w:t>
            </w:r>
            <w:r w:rsidR="006F73CA">
              <w:rPr>
                <w:sz w:val="20"/>
                <w:szCs w:val="20"/>
              </w:rPr>
              <w:t xml:space="preserve">: show me, write </w:t>
            </w:r>
            <w:r w:rsidR="00B20258">
              <w:rPr>
                <w:sz w:val="20"/>
                <w:szCs w:val="20"/>
              </w:rPr>
              <w:t xml:space="preserve">for </w:t>
            </w:r>
            <w:r w:rsidR="006F73CA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)</w:t>
            </w:r>
          </w:p>
          <w:p w14:paraId="7A6F9BFB" w14:textId="77777777" w:rsidR="00D740F6" w:rsidRDefault="00D740F6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</w:t>
            </w:r>
          </w:p>
          <w:p w14:paraId="26BFD768" w14:textId="77777777" w:rsidR="00D740F6" w:rsidRPr="00D740F6" w:rsidRDefault="00D740F6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ended </w:t>
            </w:r>
            <w:r w:rsidR="001E554B">
              <w:rPr>
                <w:sz w:val="20"/>
                <w:szCs w:val="20"/>
              </w:rPr>
              <w:t xml:space="preserve">and closed </w:t>
            </w:r>
            <w:r>
              <w:rPr>
                <w:sz w:val="20"/>
                <w:szCs w:val="20"/>
              </w:rPr>
              <w:t xml:space="preserve">tasks </w:t>
            </w:r>
          </w:p>
          <w:p w14:paraId="28B787ED" w14:textId="77777777" w:rsidR="00506495" w:rsidRDefault="00D740F6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questioning </w:t>
            </w:r>
            <w:r w:rsidR="007D3A44">
              <w:rPr>
                <w:sz w:val="20"/>
                <w:szCs w:val="20"/>
              </w:rPr>
              <w:t>(white boards, finger voting)</w:t>
            </w:r>
          </w:p>
          <w:p w14:paraId="23E64C17" w14:textId="77777777" w:rsidR="00D740F6" w:rsidRDefault="001E554B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629EA">
              <w:rPr>
                <w:sz w:val="20"/>
                <w:szCs w:val="20"/>
              </w:rPr>
              <w:t>npick</w:t>
            </w:r>
            <w:r w:rsidR="00D740F6">
              <w:rPr>
                <w:sz w:val="20"/>
                <w:szCs w:val="20"/>
              </w:rPr>
              <w:t xml:space="preserve"> misconceptions (12 and 20) </w:t>
            </w:r>
          </w:p>
          <w:p w14:paraId="5501E2A6" w14:textId="77777777" w:rsidR="001E554B" w:rsidRPr="00D740F6" w:rsidRDefault="001E554B" w:rsidP="00D740F6">
            <w:pPr>
              <w:pStyle w:val="ListParagraph"/>
              <w:rPr>
                <w:sz w:val="20"/>
                <w:szCs w:val="20"/>
              </w:rPr>
            </w:pPr>
          </w:p>
          <w:p w14:paraId="4460E168" w14:textId="77777777" w:rsidR="001E554B" w:rsidRDefault="00D740F6" w:rsidP="00D740F6">
            <w:pPr>
              <w:rPr>
                <w:sz w:val="20"/>
                <w:szCs w:val="20"/>
              </w:rPr>
            </w:pPr>
            <w:r w:rsidRPr="00D740F6">
              <w:rPr>
                <w:b/>
                <w:sz w:val="24"/>
                <w:szCs w:val="24"/>
              </w:rPr>
              <w:t>Building a secure picture</w:t>
            </w:r>
            <w:r w:rsidR="001E554B" w:rsidRPr="00506495">
              <w:rPr>
                <w:sz w:val="20"/>
                <w:szCs w:val="20"/>
              </w:rPr>
              <w:t xml:space="preserve"> </w:t>
            </w:r>
          </w:p>
          <w:p w14:paraId="53B42A39" w14:textId="77777777" w:rsidR="000E6964" w:rsidRPr="000E6964" w:rsidRDefault="001E554B" w:rsidP="000E6964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‘</w:t>
            </w:r>
            <w:r w:rsidRPr="00510168">
              <w:rPr>
                <w:i/>
                <w:sz w:val="20"/>
                <w:szCs w:val="20"/>
              </w:rPr>
              <w:t>The better the evidence, the better the conclusion’</w:t>
            </w:r>
            <w:r w:rsidRPr="001E554B">
              <w:rPr>
                <w:sz w:val="20"/>
                <w:szCs w:val="20"/>
              </w:rPr>
              <w:t xml:space="preserve"> Dylan Williams e.g.  you will need several </w:t>
            </w:r>
            <w:r w:rsidR="00744E29">
              <w:rPr>
                <w:sz w:val="20"/>
                <w:szCs w:val="20"/>
              </w:rPr>
              <w:t>episodes/</w:t>
            </w:r>
            <w:r w:rsidRPr="001E554B">
              <w:rPr>
                <w:sz w:val="20"/>
                <w:szCs w:val="20"/>
              </w:rPr>
              <w:t xml:space="preserve">pieces of evidence to make a secure a judgement about </w:t>
            </w:r>
            <w:r>
              <w:rPr>
                <w:sz w:val="20"/>
                <w:szCs w:val="20"/>
              </w:rPr>
              <w:t xml:space="preserve">what </w:t>
            </w:r>
            <w:r w:rsidRPr="001E554B">
              <w:rPr>
                <w:sz w:val="20"/>
                <w:szCs w:val="20"/>
              </w:rPr>
              <w:t>a child</w:t>
            </w:r>
            <w:r>
              <w:rPr>
                <w:sz w:val="20"/>
                <w:szCs w:val="20"/>
              </w:rPr>
              <w:t xml:space="preserve"> knows. </w:t>
            </w:r>
          </w:p>
          <w:p w14:paraId="41C4A592" w14:textId="77777777" w:rsidR="000E6964" w:rsidRPr="000E6964" w:rsidRDefault="000E6964" w:rsidP="000E6964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Teachers</w:t>
            </w:r>
            <w:r w:rsidR="00233A84">
              <w:rPr>
                <w:sz w:val="20"/>
                <w:szCs w:val="20"/>
              </w:rPr>
              <w:t>/Key Person</w:t>
            </w:r>
            <w:r>
              <w:rPr>
                <w:sz w:val="20"/>
                <w:szCs w:val="20"/>
              </w:rPr>
              <w:t xml:space="preserve"> should undertake the assessments but teaching assistants should be given opportunities to contribute to the process of building a picture of a child.</w:t>
            </w:r>
          </w:p>
          <w:p w14:paraId="3010BC37" w14:textId="77777777" w:rsidR="000E6964" w:rsidRPr="000E6964" w:rsidRDefault="001E554B" w:rsidP="000E6964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After an initial whole class assessment task, you will probably need to follow up with groups or individuals</w:t>
            </w:r>
            <w:r w:rsidR="007D3A44">
              <w:rPr>
                <w:sz w:val="20"/>
                <w:szCs w:val="20"/>
              </w:rPr>
              <w:t>.</w:t>
            </w:r>
            <w:r w:rsidR="000E6964">
              <w:rPr>
                <w:sz w:val="20"/>
                <w:szCs w:val="20"/>
              </w:rPr>
              <w:t xml:space="preserve"> </w:t>
            </w:r>
          </w:p>
          <w:p w14:paraId="0D114C38" w14:textId="77777777" w:rsidR="000E6964" w:rsidRPr="000E6964" w:rsidRDefault="000E6964" w:rsidP="000E6964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Don’t make a final judgment about a child until at least the end of week 2, possibly week 3.</w:t>
            </w:r>
          </w:p>
          <w:p w14:paraId="6BA5C9B2" w14:textId="77777777" w:rsidR="001E554B" w:rsidRPr="001E554B" w:rsidRDefault="001E554B" w:rsidP="001E554B">
            <w:pPr>
              <w:ind w:left="360"/>
              <w:rPr>
                <w:b/>
                <w:sz w:val="24"/>
                <w:szCs w:val="24"/>
              </w:rPr>
            </w:pPr>
          </w:p>
          <w:p w14:paraId="5237AB32" w14:textId="77777777" w:rsidR="000273EC" w:rsidRPr="00D740F6" w:rsidRDefault="00D740F6" w:rsidP="00D740F6">
            <w:pPr>
              <w:rPr>
                <w:b/>
                <w:sz w:val="24"/>
                <w:szCs w:val="24"/>
              </w:rPr>
            </w:pPr>
            <w:r w:rsidRPr="00D740F6">
              <w:rPr>
                <w:b/>
                <w:sz w:val="24"/>
                <w:szCs w:val="24"/>
              </w:rPr>
              <w:t xml:space="preserve"> </w:t>
            </w:r>
            <w:r w:rsidR="001E554B">
              <w:rPr>
                <w:b/>
                <w:sz w:val="24"/>
                <w:szCs w:val="24"/>
              </w:rPr>
              <w:t xml:space="preserve">What do I do </w:t>
            </w:r>
            <w:r w:rsidR="000E6964">
              <w:rPr>
                <w:b/>
                <w:sz w:val="24"/>
                <w:szCs w:val="24"/>
              </w:rPr>
              <w:t>o</w:t>
            </w:r>
            <w:r w:rsidR="001E554B">
              <w:rPr>
                <w:b/>
                <w:sz w:val="24"/>
                <w:szCs w:val="24"/>
              </w:rPr>
              <w:t>nce the assessment process is complete?</w:t>
            </w:r>
          </w:p>
          <w:p w14:paraId="3CAF8EFB" w14:textId="77777777" w:rsidR="00B32320" w:rsidRDefault="00B32320" w:rsidP="007D3A4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C03704" w:rsidRPr="000273EC">
              <w:rPr>
                <w:sz w:val="20"/>
                <w:szCs w:val="20"/>
              </w:rPr>
              <w:t xml:space="preserve">ou will then need to consider the </w:t>
            </w:r>
            <w:r w:rsidR="000E6964">
              <w:rPr>
                <w:sz w:val="20"/>
                <w:szCs w:val="20"/>
              </w:rPr>
              <w:t>immediate priorities</w:t>
            </w:r>
            <w:r w:rsidR="00C03704" w:rsidRPr="000273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="00AB65EF" w:rsidRPr="000273EC">
              <w:rPr>
                <w:sz w:val="20"/>
                <w:szCs w:val="20"/>
              </w:rPr>
              <w:t xml:space="preserve"> your class</w:t>
            </w:r>
            <w:r w:rsidR="00A12713" w:rsidRPr="000273EC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the PA or PRWM in </w:t>
            </w:r>
            <w:r w:rsidR="00A12713" w:rsidRPr="000273EC">
              <w:rPr>
                <w:sz w:val="20"/>
                <w:szCs w:val="20"/>
              </w:rPr>
              <w:t>three ways</w:t>
            </w:r>
            <w:r w:rsidR="00744E2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for the</w:t>
            </w:r>
            <w:r w:rsidR="000E6964">
              <w:rPr>
                <w:sz w:val="20"/>
                <w:szCs w:val="20"/>
              </w:rPr>
              <w:t xml:space="preserve"> whole </w:t>
            </w:r>
            <w:r>
              <w:rPr>
                <w:sz w:val="20"/>
                <w:szCs w:val="20"/>
              </w:rPr>
              <w:t xml:space="preserve">class, groups or </w:t>
            </w:r>
            <w:r w:rsidR="00C03704" w:rsidRPr="000273EC">
              <w:rPr>
                <w:sz w:val="20"/>
                <w:szCs w:val="20"/>
              </w:rPr>
              <w:t>individua</w:t>
            </w:r>
            <w:r w:rsidR="00A12713" w:rsidRPr="000273EC">
              <w:rPr>
                <w:sz w:val="20"/>
                <w:szCs w:val="20"/>
              </w:rPr>
              <w:t>ls e.g.</w:t>
            </w:r>
            <w:r w:rsidR="00C03704" w:rsidRPr="000273EC">
              <w:rPr>
                <w:sz w:val="20"/>
                <w:szCs w:val="20"/>
              </w:rPr>
              <w:t xml:space="preserve"> </w:t>
            </w:r>
          </w:p>
          <w:p w14:paraId="360D09A7" w14:textId="77777777" w:rsidR="0094159F" w:rsidRPr="0094159F" w:rsidRDefault="0094159F" w:rsidP="007D3A44">
            <w:pPr>
              <w:pStyle w:val="ListParagrap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99"/>
              <w:gridCol w:w="2687"/>
              <w:gridCol w:w="2684"/>
            </w:tblGrid>
            <w:tr w:rsidR="00B32320" w14:paraId="5BCA9781" w14:textId="77777777" w:rsidTr="002E4F73">
              <w:tc>
                <w:tcPr>
                  <w:tcW w:w="8296" w:type="dxa"/>
                  <w:gridSpan w:val="3"/>
                </w:tcPr>
                <w:p w14:paraId="2D3816AC" w14:textId="77777777" w:rsidR="00B32320" w:rsidRPr="00B32320" w:rsidRDefault="00B32320" w:rsidP="002E4F7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EYFS</w:t>
                  </w:r>
                  <w:r w:rsidR="00744E29">
                    <w:rPr>
                      <w:b/>
                      <w:sz w:val="24"/>
                      <w:szCs w:val="24"/>
                    </w:rPr>
                    <w:t xml:space="preserve"> Prime Area:</w:t>
                  </w:r>
                  <w:r w:rsidRPr="00B32320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Communication and Language</w:t>
                  </w:r>
                </w:p>
              </w:tc>
            </w:tr>
            <w:tr w:rsidR="00B32320" w14:paraId="772666E1" w14:textId="77777777" w:rsidTr="002E4F73">
              <w:tc>
                <w:tcPr>
                  <w:tcW w:w="2764" w:type="dxa"/>
                </w:tcPr>
                <w:p w14:paraId="06231399" w14:textId="77777777" w:rsidR="00B32320" w:rsidRDefault="00B32320" w:rsidP="002E4F73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class</w:t>
                  </w:r>
                </w:p>
              </w:tc>
              <w:tc>
                <w:tcPr>
                  <w:tcW w:w="2766" w:type="dxa"/>
                </w:tcPr>
                <w:p w14:paraId="0AB37EFF" w14:textId="77777777" w:rsidR="00B32320" w:rsidRDefault="00B32320" w:rsidP="002E4F73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2766" w:type="dxa"/>
                </w:tcPr>
                <w:p w14:paraId="231BA8C6" w14:textId="77777777" w:rsidR="00B32320" w:rsidRDefault="00B32320" w:rsidP="002E4F73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Individual</w:t>
                  </w:r>
                </w:p>
              </w:tc>
            </w:tr>
            <w:tr w:rsidR="00B32320" w14:paraId="20C9A80E" w14:textId="77777777" w:rsidTr="002E4F73">
              <w:tc>
                <w:tcPr>
                  <w:tcW w:w="2764" w:type="dxa"/>
                </w:tcPr>
                <w:p w14:paraId="1745B35C" w14:textId="77777777" w:rsidR="009355E6" w:rsidRDefault="009355E6" w:rsidP="009355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</w:t>
                  </w:r>
                </w:p>
                <w:p w14:paraId="67FEA05E" w14:textId="77777777" w:rsidR="00B32320" w:rsidRPr="00C03704" w:rsidRDefault="009355E6" w:rsidP="002E4F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Maintain attention, concentration</w:t>
                  </w:r>
                  <w:r w:rsidR="00B32320">
                    <w:rPr>
                      <w:sz w:val="20"/>
                      <w:szCs w:val="20"/>
                    </w:rPr>
                    <w:t xml:space="preserve"> and sits quietly during appropriate activity</w:t>
                  </w:r>
                </w:p>
              </w:tc>
              <w:tc>
                <w:tcPr>
                  <w:tcW w:w="2766" w:type="dxa"/>
                </w:tcPr>
                <w:p w14:paraId="2E5B2F16" w14:textId="77777777" w:rsidR="009355E6" w:rsidRDefault="009355E6" w:rsidP="009355E6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Target:</w:t>
                  </w:r>
                </w:p>
                <w:p w14:paraId="7B2A18E9" w14:textId="77777777" w:rsidR="00B32320" w:rsidRPr="00B32320" w:rsidRDefault="00B32320" w:rsidP="002E4F73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B32320">
                    <w:rPr>
                      <w:sz w:val="20"/>
                      <w:szCs w:val="20"/>
                    </w:rPr>
                    <w:t>Listens to stories with increasing attention and recall</w:t>
                  </w:r>
                </w:p>
                <w:p w14:paraId="190A8C25" w14:textId="77777777" w:rsidR="00B32320" w:rsidRDefault="00B32320" w:rsidP="002E4F73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14:paraId="44AF37B1" w14:textId="77777777" w:rsidR="009355E6" w:rsidRDefault="009355E6" w:rsidP="009355E6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</w:t>
                  </w:r>
                </w:p>
                <w:p w14:paraId="10F84963" w14:textId="77777777" w:rsidR="00B32320" w:rsidRPr="00744E29" w:rsidRDefault="00B32320" w:rsidP="002E4F73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 w:rsidRPr="00744E29">
                    <w:rPr>
                      <w:sz w:val="20"/>
                      <w:szCs w:val="20"/>
                    </w:rPr>
                    <w:t xml:space="preserve">Listens with interest </w:t>
                  </w:r>
                  <w:r w:rsidR="00744E29" w:rsidRPr="00744E29">
                    <w:rPr>
                      <w:sz w:val="20"/>
                      <w:szCs w:val="20"/>
                    </w:rPr>
                    <w:t>to the</w:t>
                  </w:r>
                  <w:r w:rsidRPr="00744E29">
                    <w:rPr>
                      <w:sz w:val="20"/>
                      <w:szCs w:val="20"/>
                    </w:rPr>
                    <w:t xml:space="preserve"> noises adults make when they read stories.</w:t>
                  </w:r>
                </w:p>
                <w:p w14:paraId="20240467" w14:textId="77777777" w:rsidR="00B32320" w:rsidRDefault="00B32320" w:rsidP="00B32320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40E33F" w14:textId="77777777" w:rsidR="008A4237" w:rsidRPr="00510168" w:rsidRDefault="008A4237" w:rsidP="0051016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87"/>
              <w:gridCol w:w="2705"/>
              <w:gridCol w:w="2678"/>
            </w:tblGrid>
            <w:tr w:rsidR="00C03704" w14:paraId="0602D4A9" w14:textId="77777777" w:rsidTr="008978C3">
              <w:tc>
                <w:tcPr>
                  <w:tcW w:w="8296" w:type="dxa"/>
                  <w:gridSpan w:val="3"/>
                </w:tcPr>
                <w:p w14:paraId="1B5AD0A4" w14:textId="77777777" w:rsidR="00C03704" w:rsidRPr="00B32320" w:rsidRDefault="00B32320" w:rsidP="00A1271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  <w:r w:rsidRPr="00B32320">
                    <w:rPr>
                      <w:b/>
                      <w:sz w:val="24"/>
                      <w:szCs w:val="24"/>
                    </w:rPr>
                    <w:t xml:space="preserve">KS1 </w:t>
                  </w:r>
                  <w:r w:rsidR="00744E29">
                    <w:rPr>
                      <w:b/>
                      <w:sz w:val="24"/>
                      <w:szCs w:val="24"/>
                    </w:rPr>
                    <w:t xml:space="preserve">Subject: English ~ </w:t>
                  </w:r>
                  <w:r w:rsidR="00C03704" w:rsidRPr="00B32320">
                    <w:rPr>
                      <w:b/>
                      <w:sz w:val="24"/>
                      <w:szCs w:val="24"/>
                    </w:rPr>
                    <w:t xml:space="preserve">Reading </w:t>
                  </w:r>
                </w:p>
              </w:tc>
            </w:tr>
            <w:tr w:rsidR="00C03704" w14:paraId="11D19753" w14:textId="77777777" w:rsidTr="00C03704">
              <w:tc>
                <w:tcPr>
                  <w:tcW w:w="2764" w:type="dxa"/>
                </w:tcPr>
                <w:p w14:paraId="35A509E6" w14:textId="77777777" w:rsidR="00C03704" w:rsidRDefault="000273EC" w:rsidP="00C03704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Universal</w:t>
                  </w:r>
                </w:p>
              </w:tc>
              <w:tc>
                <w:tcPr>
                  <w:tcW w:w="2766" w:type="dxa"/>
                </w:tcPr>
                <w:p w14:paraId="1779805E" w14:textId="77777777" w:rsidR="00C03704" w:rsidRDefault="000E6964" w:rsidP="00C03704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2766" w:type="dxa"/>
                </w:tcPr>
                <w:p w14:paraId="2B3E5863" w14:textId="77777777" w:rsidR="00C03704" w:rsidRDefault="000E6964" w:rsidP="00C03704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Individual</w:t>
                  </w:r>
                </w:p>
              </w:tc>
            </w:tr>
            <w:tr w:rsidR="00C03704" w14:paraId="61468153" w14:textId="77777777" w:rsidTr="00C03704">
              <w:tc>
                <w:tcPr>
                  <w:tcW w:w="2764" w:type="dxa"/>
                </w:tcPr>
                <w:p w14:paraId="30A6F7F6" w14:textId="77777777" w:rsidR="00C03704" w:rsidRPr="000273EC" w:rsidRDefault="000273EC" w:rsidP="00C03704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0273EC">
                    <w:rPr>
                      <w:b/>
                      <w:i/>
                      <w:sz w:val="20"/>
                      <w:szCs w:val="20"/>
                    </w:rPr>
                    <w:t>Whole class</w:t>
                  </w:r>
                </w:p>
                <w:p w14:paraId="108363AC" w14:textId="77777777" w:rsidR="00C03704" w:rsidRPr="00C03704" w:rsidRDefault="009355E6" w:rsidP="00C037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</w:t>
                  </w:r>
                  <w:r w:rsidR="00C03704">
                    <w:rPr>
                      <w:sz w:val="20"/>
                      <w:szCs w:val="20"/>
                    </w:rPr>
                    <w:t>: regular reading practise through re-establishing class Guided Reading time.</w:t>
                  </w:r>
                </w:p>
              </w:tc>
              <w:tc>
                <w:tcPr>
                  <w:tcW w:w="2766" w:type="dxa"/>
                </w:tcPr>
                <w:p w14:paraId="1B938604" w14:textId="77777777" w:rsidR="00C03704" w:rsidRPr="000273EC" w:rsidRDefault="00C03704" w:rsidP="00C03704">
                  <w:pPr>
                    <w:pStyle w:val="ListParagraph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0273EC">
                    <w:rPr>
                      <w:b/>
                      <w:i/>
                      <w:sz w:val="20"/>
                      <w:szCs w:val="20"/>
                    </w:rPr>
                    <w:t>Stars and Moons</w:t>
                  </w:r>
                </w:p>
                <w:p w14:paraId="05891AB4" w14:textId="77777777" w:rsidR="00C03704" w:rsidRDefault="009355E6" w:rsidP="000E696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</w:t>
                  </w:r>
                  <w:r w:rsidR="00C03704">
                    <w:rPr>
                      <w:sz w:val="20"/>
                      <w:szCs w:val="20"/>
                    </w:rPr>
                    <w:t xml:space="preserve">: </w:t>
                  </w:r>
                  <w:r w:rsidR="00A12713">
                    <w:rPr>
                      <w:sz w:val="20"/>
                      <w:szCs w:val="20"/>
                    </w:rPr>
                    <w:t>d</w:t>
                  </w:r>
                  <w:r w:rsidR="00C03704">
                    <w:rPr>
                      <w:sz w:val="20"/>
                      <w:szCs w:val="20"/>
                    </w:rPr>
                    <w:t>evel</w:t>
                  </w:r>
                  <w:r w:rsidR="00A12713">
                    <w:rPr>
                      <w:sz w:val="20"/>
                      <w:szCs w:val="20"/>
                    </w:rPr>
                    <w:t>op comprehe</w:t>
                  </w:r>
                  <w:r w:rsidR="00C629EA">
                    <w:rPr>
                      <w:sz w:val="20"/>
                      <w:szCs w:val="20"/>
                    </w:rPr>
                    <w:t>nsion skills through group tutoring.</w:t>
                  </w:r>
                  <w:r w:rsidR="00C037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66" w:type="dxa"/>
                </w:tcPr>
                <w:p w14:paraId="77D2174C" w14:textId="77777777" w:rsidR="00C03704" w:rsidRPr="000273EC" w:rsidRDefault="00C03704" w:rsidP="00C03704">
                  <w:pPr>
                    <w:pStyle w:val="ListParagraph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 w:rsidRPr="000273EC">
                    <w:rPr>
                      <w:b/>
                      <w:i/>
                      <w:sz w:val="20"/>
                      <w:szCs w:val="20"/>
                    </w:rPr>
                    <w:t>Param and Charlie</w:t>
                  </w:r>
                </w:p>
                <w:p w14:paraId="51D4A962" w14:textId="77777777" w:rsidR="00C03704" w:rsidRDefault="009355E6" w:rsidP="00C0370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</w:t>
                  </w:r>
                  <w:r w:rsidR="00C03704">
                    <w:rPr>
                      <w:sz w:val="20"/>
                      <w:szCs w:val="20"/>
                    </w:rPr>
                    <w:t xml:space="preserve">: </w:t>
                  </w:r>
                  <w:r w:rsidR="00A12713">
                    <w:rPr>
                      <w:sz w:val="20"/>
                      <w:szCs w:val="20"/>
                    </w:rPr>
                    <w:t>a</w:t>
                  </w:r>
                  <w:r w:rsidR="00C03704">
                    <w:rPr>
                      <w:sz w:val="20"/>
                      <w:szCs w:val="20"/>
                    </w:rPr>
                    <w:t>pply Phase 2 phonics</w:t>
                  </w:r>
                  <w:r w:rsidR="00A12713">
                    <w:rPr>
                      <w:sz w:val="20"/>
                      <w:szCs w:val="20"/>
                    </w:rPr>
                    <w:t xml:space="preserve"> through 1:1 reading practise.</w:t>
                  </w:r>
                </w:p>
                <w:p w14:paraId="6672E84B" w14:textId="77777777" w:rsidR="00C03704" w:rsidRDefault="00C03704" w:rsidP="00C03704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DC458F" w14:textId="77777777" w:rsidR="000E6964" w:rsidRDefault="000E6964" w:rsidP="003357F5">
            <w:pPr>
              <w:rPr>
                <w:sz w:val="20"/>
                <w:szCs w:val="20"/>
              </w:rPr>
            </w:pPr>
          </w:p>
          <w:p w14:paraId="65657B2E" w14:textId="77777777" w:rsidR="00744E29" w:rsidRPr="0094159F" w:rsidRDefault="00744E29" w:rsidP="00744E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 one grid per area or subject which identifies 3 or 4 priorities.</w:t>
            </w:r>
            <w:r w:rsidR="00E94598">
              <w:rPr>
                <w:sz w:val="20"/>
                <w:szCs w:val="20"/>
              </w:rPr>
              <w:t xml:space="preserve"> See page 6.</w:t>
            </w:r>
          </w:p>
          <w:p w14:paraId="013373B3" w14:textId="77777777" w:rsidR="00744E29" w:rsidRDefault="00744E29" w:rsidP="00744E29"/>
          <w:p w14:paraId="2DEA414B" w14:textId="77777777" w:rsidR="008A4237" w:rsidRDefault="0020739C" w:rsidP="0094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about</w:t>
            </w:r>
            <w:r w:rsidR="00231415">
              <w:rPr>
                <w:b/>
                <w:sz w:val="24"/>
                <w:szCs w:val="24"/>
              </w:rPr>
              <w:t xml:space="preserve"> Intervention?</w:t>
            </w:r>
            <w:r w:rsidR="007D3A44">
              <w:rPr>
                <w:b/>
                <w:sz w:val="24"/>
                <w:szCs w:val="24"/>
              </w:rPr>
              <w:t xml:space="preserve"> </w:t>
            </w:r>
          </w:p>
          <w:p w14:paraId="0ED7949F" w14:textId="77777777" w:rsidR="00946755" w:rsidRDefault="008A4237" w:rsidP="008A4237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How about i</w:t>
            </w:r>
            <w:r w:rsidR="007D3A44">
              <w:rPr>
                <w:b/>
                <w:sz w:val="24"/>
                <w:szCs w:val="24"/>
              </w:rPr>
              <w:t>nterv</w:t>
            </w:r>
            <w:r>
              <w:rPr>
                <w:b/>
                <w:sz w:val="24"/>
                <w:szCs w:val="24"/>
              </w:rPr>
              <w:t>ening d</w:t>
            </w:r>
            <w:r w:rsidR="007D3A44">
              <w:rPr>
                <w:b/>
                <w:sz w:val="24"/>
                <w:szCs w:val="24"/>
              </w:rPr>
              <w:t>ifferently!</w:t>
            </w:r>
          </w:p>
          <w:p w14:paraId="7F6D437B" w14:textId="77777777" w:rsidR="00352F09" w:rsidRDefault="00352F09" w:rsidP="00352F09">
            <w:pPr>
              <w:rPr>
                <w:b/>
              </w:rPr>
            </w:pPr>
            <w:r w:rsidRPr="00352CB7">
              <w:rPr>
                <w:b/>
              </w:rPr>
              <w:t>Wave 1: Universal</w:t>
            </w:r>
          </w:p>
          <w:p w14:paraId="1DC2B238" w14:textId="77777777" w:rsidR="00231415" w:rsidRPr="00352F09" w:rsidRDefault="00352F09" w:rsidP="00352F09">
            <w:pPr>
              <w:pStyle w:val="ListParagraph"/>
              <w:rPr>
                <w:sz w:val="20"/>
                <w:szCs w:val="20"/>
              </w:rPr>
            </w:pPr>
            <w:r w:rsidRPr="00352CB7">
              <w:rPr>
                <w:sz w:val="20"/>
                <w:szCs w:val="20"/>
              </w:rPr>
              <w:t>Quality First Teaching</w:t>
            </w:r>
          </w:p>
          <w:p w14:paraId="513BD932" w14:textId="77777777" w:rsidR="00352F09" w:rsidRPr="00985935" w:rsidRDefault="00352F09" w:rsidP="00744E29">
            <w:pPr>
              <w:rPr>
                <w:b/>
                <w:sz w:val="24"/>
                <w:szCs w:val="24"/>
              </w:rPr>
            </w:pPr>
          </w:p>
          <w:p w14:paraId="6875CA59" w14:textId="77777777" w:rsidR="00FB22B2" w:rsidRDefault="00352F09" w:rsidP="00985935">
            <w:pPr>
              <w:rPr>
                <w:b/>
              </w:rPr>
            </w:pPr>
            <w:r>
              <w:rPr>
                <w:b/>
              </w:rPr>
              <w:t xml:space="preserve">Wave 2: </w:t>
            </w:r>
            <w:r w:rsidR="00FB22B2">
              <w:rPr>
                <w:b/>
              </w:rPr>
              <w:t xml:space="preserve">Targeted </w:t>
            </w:r>
          </w:p>
          <w:p w14:paraId="0C8A37A7" w14:textId="77777777" w:rsidR="00FB22B2" w:rsidRDefault="00FB22B2" w:rsidP="00985935">
            <w:pPr>
              <w:rPr>
                <w:b/>
              </w:rPr>
            </w:pPr>
          </w:p>
          <w:p w14:paraId="00083E9E" w14:textId="7362AA7B" w:rsidR="00985935" w:rsidRPr="00FB22B2" w:rsidRDefault="00D77D1C" w:rsidP="00FB22B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FB22B2">
              <w:rPr>
                <w:b/>
              </w:rPr>
              <w:t xml:space="preserve">Small Group and </w:t>
            </w:r>
            <w:r w:rsidR="00985935" w:rsidRPr="00FB22B2">
              <w:rPr>
                <w:b/>
              </w:rPr>
              <w:t>1:1Tutoring</w:t>
            </w:r>
            <w:r w:rsidR="00352CB7" w:rsidRPr="00FB22B2">
              <w:rPr>
                <w:b/>
              </w:rPr>
              <w:t xml:space="preserve"> </w:t>
            </w:r>
            <w:r w:rsidR="00B305B5" w:rsidRPr="00FB22B2">
              <w:rPr>
                <w:b/>
              </w:rPr>
              <w:t>(Catch Up Premium</w:t>
            </w:r>
            <w:r w:rsidR="00FB22B2" w:rsidRPr="00FB22B2">
              <w:rPr>
                <w:b/>
              </w:rPr>
              <w:t xml:space="preserve"> £14,500)</w:t>
            </w:r>
            <w:r w:rsidR="00231415" w:rsidRPr="00FB22B2">
              <w:rPr>
                <w:b/>
              </w:rPr>
              <w:t>)</w:t>
            </w:r>
          </w:p>
          <w:p w14:paraId="5756D2A4" w14:textId="77777777" w:rsidR="00510168" w:rsidRPr="00510168" w:rsidRDefault="00510168" w:rsidP="00510168">
            <w:pPr>
              <w:jc w:val="center"/>
              <w:rPr>
                <w:i/>
              </w:rPr>
            </w:pPr>
          </w:p>
          <w:p w14:paraId="38DBD3F8" w14:textId="77777777" w:rsidR="00985935" w:rsidRPr="00231415" w:rsidRDefault="00985935" w:rsidP="009859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1415">
              <w:rPr>
                <w:sz w:val="20"/>
                <w:szCs w:val="20"/>
              </w:rPr>
              <w:t>Teache</w:t>
            </w:r>
            <w:r w:rsidR="007D3A44">
              <w:rPr>
                <w:sz w:val="20"/>
                <w:szCs w:val="20"/>
              </w:rPr>
              <w:t>rs</w:t>
            </w:r>
            <w:r w:rsidR="00E94598">
              <w:rPr>
                <w:sz w:val="20"/>
                <w:szCs w:val="20"/>
              </w:rPr>
              <w:t>/Key Person</w:t>
            </w:r>
            <w:r w:rsidR="007D3A44">
              <w:rPr>
                <w:sz w:val="20"/>
                <w:szCs w:val="20"/>
              </w:rPr>
              <w:t xml:space="preserve"> </w:t>
            </w:r>
            <w:r w:rsidR="00352CB7">
              <w:rPr>
                <w:sz w:val="20"/>
                <w:szCs w:val="20"/>
              </w:rPr>
              <w:t xml:space="preserve">in the EYFS and KS1 </w:t>
            </w:r>
            <w:r w:rsidR="007D3A44">
              <w:rPr>
                <w:sz w:val="20"/>
                <w:szCs w:val="20"/>
              </w:rPr>
              <w:t>will be released to tutor</w:t>
            </w:r>
            <w:r w:rsidRPr="00231415">
              <w:rPr>
                <w:sz w:val="20"/>
                <w:szCs w:val="20"/>
              </w:rPr>
              <w:t xml:space="preserve"> children from their </w:t>
            </w:r>
            <w:r w:rsidR="0020739C" w:rsidRPr="00231415">
              <w:rPr>
                <w:sz w:val="20"/>
                <w:szCs w:val="20"/>
              </w:rPr>
              <w:t xml:space="preserve">own </w:t>
            </w:r>
            <w:r w:rsidRPr="00231415">
              <w:rPr>
                <w:sz w:val="20"/>
                <w:szCs w:val="20"/>
              </w:rPr>
              <w:t xml:space="preserve">class </w:t>
            </w:r>
            <w:r w:rsidR="0020739C" w:rsidRPr="00231415">
              <w:rPr>
                <w:sz w:val="20"/>
                <w:szCs w:val="20"/>
              </w:rPr>
              <w:t>in small groups or individually, whilst their classes are covered by a teacher.</w:t>
            </w:r>
          </w:p>
          <w:p w14:paraId="645F91E8" w14:textId="77777777" w:rsidR="0020739C" w:rsidRPr="00231415" w:rsidRDefault="0020739C" w:rsidP="009859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1415">
              <w:rPr>
                <w:sz w:val="20"/>
                <w:szCs w:val="20"/>
              </w:rPr>
              <w:t>Tuto</w:t>
            </w:r>
            <w:r w:rsidR="00E94598">
              <w:rPr>
                <w:sz w:val="20"/>
                <w:szCs w:val="20"/>
              </w:rPr>
              <w:t xml:space="preserve">ring </w:t>
            </w:r>
            <w:r w:rsidR="00D77D1C">
              <w:rPr>
                <w:sz w:val="20"/>
                <w:szCs w:val="20"/>
              </w:rPr>
              <w:t xml:space="preserve">in both the FS and KS1 </w:t>
            </w:r>
            <w:r w:rsidR="00E94598">
              <w:rPr>
                <w:sz w:val="20"/>
                <w:szCs w:val="20"/>
              </w:rPr>
              <w:t xml:space="preserve">will focus </w:t>
            </w:r>
            <w:r w:rsidRPr="00231415">
              <w:rPr>
                <w:sz w:val="20"/>
                <w:szCs w:val="20"/>
              </w:rPr>
              <w:t>on</w:t>
            </w:r>
            <w:r w:rsidR="00D77D1C">
              <w:rPr>
                <w:sz w:val="20"/>
                <w:szCs w:val="20"/>
              </w:rPr>
              <w:t xml:space="preserve"> </w:t>
            </w:r>
            <w:r w:rsidRPr="00231415">
              <w:rPr>
                <w:sz w:val="20"/>
                <w:szCs w:val="20"/>
              </w:rPr>
              <w:t>writing and maths by</w:t>
            </w:r>
            <w:r w:rsidR="00E94598">
              <w:rPr>
                <w:sz w:val="20"/>
                <w:szCs w:val="20"/>
              </w:rPr>
              <w:t xml:space="preserve"> addressing gaps and </w:t>
            </w:r>
            <w:r w:rsidRPr="00231415">
              <w:rPr>
                <w:sz w:val="20"/>
                <w:szCs w:val="20"/>
              </w:rPr>
              <w:t>misconceptions but also</w:t>
            </w:r>
            <w:r w:rsidR="00711693">
              <w:rPr>
                <w:sz w:val="20"/>
                <w:szCs w:val="20"/>
              </w:rPr>
              <w:t xml:space="preserve"> importantly</w:t>
            </w:r>
            <w:r w:rsidRPr="00231415">
              <w:rPr>
                <w:sz w:val="20"/>
                <w:szCs w:val="20"/>
              </w:rPr>
              <w:t xml:space="preserve"> </w:t>
            </w:r>
            <w:r w:rsidR="00535AD8">
              <w:rPr>
                <w:sz w:val="20"/>
                <w:szCs w:val="20"/>
              </w:rPr>
              <w:t xml:space="preserve">through </w:t>
            </w:r>
            <w:r w:rsidRPr="00231415">
              <w:rPr>
                <w:sz w:val="20"/>
                <w:szCs w:val="20"/>
              </w:rPr>
              <w:t xml:space="preserve">use </w:t>
            </w:r>
            <w:r w:rsidR="00535AD8">
              <w:rPr>
                <w:sz w:val="20"/>
                <w:szCs w:val="20"/>
              </w:rPr>
              <w:t xml:space="preserve">of </w:t>
            </w:r>
            <w:r w:rsidRPr="00231415">
              <w:rPr>
                <w:sz w:val="20"/>
                <w:szCs w:val="20"/>
              </w:rPr>
              <w:t>pre-teaching to prepare children for new content</w:t>
            </w:r>
            <w:r w:rsidR="00711693">
              <w:rPr>
                <w:sz w:val="20"/>
                <w:szCs w:val="20"/>
              </w:rPr>
              <w:t xml:space="preserve"> and vocabulary</w:t>
            </w:r>
            <w:r w:rsidRPr="00231415">
              <w:rPr>
                <w:sz w:val="20"/>
                <w:szCs w:val="20"/>
              </w:rPr>
              <w:t>.</w:t>
            </w:r>
          </w:p>
          <w:p w14:paraId="416D4FB1" w14:textId="77777777" w:rsidR="0020739C" w:rsidRDefault="0020739C" w:rsidP="002073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1415">
              <w:rPr>
                <w:sz w:val="20"/>
                <w:szCs w:val="20"/>
              </w:rPr>
              <w:t>Each teacher will be covered for a morning and an afternoon each week. Where possible part time teachers and known supply teachers will be used to cover classes</w:t>
            </w:r>
            <w:r w:rsidR="00535AD8">
              <w:rPr>
                <w:sz w:val="20"/>
                <w:szCs w:val="20"/>
              </w:rPr>
              <w:t>.</w:t>
            </w:r>
          </w:p>
          <w:p w14:paraId="5AB85E13" w14:textId="77777777" w:rsidR="00FB22B2" w:rsidRPr="00FB22B2" w:rsidRDefault="00D77D1C" w:rsidP="00FB22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E94598">
              <w:rPr>
                <w:sz w:val="20"/>
                <w:szCs w:val="20"/>
              </w:rPr>
              <w:t>fortunately the Catch-Up Premium</w:t>
            </w:r>
            <w:r>
              <w:rPr>
                <w:sz w:val="20"/>
                <w:szCs w:val="20"/>
              </w:rPr>
              <w:t xml:space="preserve"> does not include the N. I have decided to allocate most of this years</w:t>
            </w:r>
            <w:r w:rsidR="00B34F6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PPG funding to be used in the N for targeting disadvantaged children </w:t>
            </w:r>
            <w:r w:rsidR="007D3A44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those </w:t>
            </w:r>
            <w:r w:rsidR="00E94598" w:rsidRPr="00FB22B2">
              <w:rPr>
                <w:sz w:val="20"/>
                <w:szCs w:val="20"/>
              </w:rPr>
              <w:t xml:space="preserve">children that </w:t>
            </w:r>
            <w:r w:rsidRPr="00FB22B2">
              <w:rPr>
                <w:sz w:val="20"/>
                <w:szCs w:val="20"/>
              </w:rPr>
              <w:t>are not on track.</w:t>
            </w:r>
          </w:p>
          <w:p w14:paraId="7E3CDC0E" w14:textId="77777777" w:rsidR="00FB22B2" w:rsidRPr="00FB22B2" w:rsidRDefault="00FB22B2" w:rsidP="00FB22B2">
            <w:pPr>
              <w:rPr>
                <w:b/>
                <w:bCs/>
              </w:rPr>
            </w:pPr>
          </w:p>
          <w:p w14:paraId="27BC0793" w14:textId="1334228F" w:rsidR="0020739C" w:rsidRPr="00FB22B2" w:rsidRDefault="00352F09" w:rsidP="00FB22B2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0"/>
                <w:szCs w:val="20"/>
              </w:rPr>
            </w:pPr>
            <w:r w:rsidRPr="00FB22B2">
              <w:rPr>
                <w:b/>
                <w:bCs/>
              </w:rPr>
              <w:t>Remediation programmes</w:t>
            </w:r>
          </w:p>
          <w:p w14:paraId="737B6D83" w14:textId="18FC4C4D" w:rsidR="0020739C" w:rsidRDefault="0020739C" w:rsidP="007D3A44">
            <w:pPr>
              <w:pStyle w:val="ListParagraph"/>
              <w:rPr>
                <w:sz w:val="20"/>
                <w:szCs w:val="20"/>
              </w:rPr>
            </w:pPr>
            <w:r w:rsidRPr="00231415">
              <w:rPr>
                <w:sz w:val="20"/>
                <w:szCs w:val="20"/>
              </w:rPr>
              <w:t xml:space="preserve">TAs </w:t>
            </w:r>
            <w:r w:rsidR="00231415" w:rsidRPr="00231415">
              <w:rPr>
                <w:sz w:val="20"/>
                <w:szCs w:val="20"/>
              </w:rPr>
              <w:t xml:space="preserve">in the FS &amp; KS1 </w:t>
            </w:r>
            <w:r w:rsidRPr="00231415">
              <w:rPr>
                <w:sz w:val="20"/>
                <w:szCs w:val="20"/>
              </w:rPr>
              <w:t xml:space="preserve">will deliver remediation programmes in phonics and </w:t>
            </w:r>
            <w:r w:rsidR="00946755">
              <w:rPr>
                <w:sz w:val="20"/>
                <w:szCs w:val="20"/>
              </w:rPr>
              <w:t xml:space="preserve">reading, led by the </w:t>
            </w:r>
            <w:r w:rsidR="007D3A44">
              <w:rPr>
                <w:sz w:val="20"/>
                <w:szCs w:val="20"/>
              </w:rPr>
              <w:t xml:space="preserve">phase or </w:t>
            </w:r>
            <w:r w:rsidR="00946755">
              <w:rPr>
                <w:sz w:val="20"/>
                <w:szCs w:val="20"/>
              </w:rPr>
              <w:t>subject leader.</w:t>
            </w:r>
          </w:p>
          <w:p w14:paraId="2207D3FB" w14:textId="77777777" w:rsidR="00FB22B2" w:rsidRPr="00231415" w:rsidRDefault="00FB22B2" w:rsidP="007D3A44">
            <w:pPr>
              <w:pStyle w:val="ListParagraph"/>
              <w:rPr>
                <w:sz w:val="20"/>
                <w:szCs w:val="20"/>
              </w:rPr>
            </w:pPr>
          </w:p>
          <w:p w14:paraId="6B9557C4" w14:textId="4AE25258" w:rsidR="00985935" w:rsidRPr="00FB22B2" w:rsidRDefault="00FB22B2" w:rsidP="00FB22B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FB22B2">
              <w:rPr>
                <w:b/>
              </w:rPr>
              <w:t>In class Support</w:t>
            </w:r>
          </w:p>
          <w:p w14:paraId="5B54FC21" w14:textId="77346C56" w:rsidR="00352CB7" w:rsidRDefault="00FB22B2" w:rsidP="00352F0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0739C" w:rsidRPr="00231415">
              <w:rPr>
                <w:sz w:val="20"/>
                <w:szCs w:val="20"/>
              </w:rPr>
              <w:t>eachers and T</w:t>
            </w:r>
            <w:r>
              <w:rPr>
                <w:sz w:val="20"/>
                <w:szCs w:val="20"/>
              </w:rPr>
              <w:t>A</w:t>
            </w:r>
            <w:r w:rsidR="0020739C" w:rsidRPr="0023141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focus their attention in class on disadvantaged, lower attaining children</w:t>
            </w:r>
          </w:p>
          <w:p w14:paraId="665956A0" w14:textId="77777777" w:rsidR="00352F09" w:rsidRPr="00352CB7" w:rsidRDefault="00352F09" w:rsidP="00352F09">
            <w:pPr>
              <w:pStyle w:val="ListParagraph"/>
              <w:rPr>
                <w:sz w:val="20"/>
                <w:szCs w:val="20"/>
              </w:rPr>
            </w:pPr>
          </w:p>
          <w:p w14:paraId="0C5D33C3" w14:textId="77777777" w:rsidR="00535AD8" w:rsidRPr="00535AD8" w:rsidRDefault="006F73CA" w:rsidP="00535AD8">
            <w:pPr>
              <w:rPr>
                <w:b/>
              </w:rPr>
            </w:pPr>
            <w:r>
              <w:rPr>
                <w:b/>
              </w:rPr>
              <w:t>Tracking Progress</w:t>
            </w:r>
          </w:p>
          <w:p w14:paraId="6E976813" w14:textId="77777777" w:rsidR="00535AD8" w:rsidRDefault="00535AD8" w:rsidP="00535A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next term you will be expected to </w:t>
            </w:r>
            <w:r w:rsidR="006F73CA">
              <w:rPr>
                <w:sz w:val="20"/>
                <w:szCs w:val="20"/>
              </w:rPr>
              <w:t>carefully monitor the progress of the groups/individuals that you tutor and use some of the tutoring time to more frequently update</w:t>
            </w:r>
            <w:r>
              <w:rPr>
                <w:sz w:val="20"/>
                <w:szCs w:val="20"/>
              </w:rPr>
              <w:t xml:space="preserve"> the schools assessment systems</w:t>
            </w:r>
            <w:r w:rsidR="00005A98">
              <w:rPr>
                <w:sz w:val="20"/>
                <w:szCs w:val="20"/>
              </w:rPr>
              <w:t>.</w:t>
            </w:r>
          </w:p>
          <w:p w14:paraId="41808F7F" w14:textId="77777777" w:rsidR="00535AD8" w:rsidRDefault="007D3A44" w:rsidP="00535AD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="00535AD8">
              <w:rPr>
                <w:sz w:val="20"/>
                <w:szCs w:val="20"/>
              </w:rPr>
              <w:t xml:space="preserve">will also be an </w:t>
            </w:r>
            <w:r w:rsidR="00005A98">
              <w:rPr>
                <w:sz w:val="20"/>
                <w:szCs w:val="20"/>
              </w:rPr>
              <w:t xml:space="preserve">additional </w:t>
            </w:r>
            <w:r w:rsidR="00535AD8">
              <w:rPr>
                <w:sz w:val="20"/>
                <w:szCs w:val="20"/>
              </w:rPr>
              <w:t>morning for Moderation</w:t>
            </w:r>
            <w:r w:rsidR="00005A98">
              <w:rPr>
                <w:sz w:val="20"/>
                <w:szCs w:val="20"/>
              </w:rPr>
              <w:t>/Assessment in sum 1</w:t>
            </w:r>
            <w:r w:rsidR="00535AD8">
              <w:rPr>
                <w:sz w:val="20"/>
                <w:szCs w:val="20"/>
              </w:rPr>
              <w:t xml:space="preserve">.  </w:t>
            </w:r>
          </w:p>
          <w:p w14:paraId="7C0DD8DE" w14:textId="77777777" w:rsidR="00CD3F48" w:rsidRDefault="00CD3F48" w:rsidP="00CD3F48">
            <w:pPr>
              <w:pStyle w:val="ListParagraph"/>
              <w:rPr>
                <w:sz w:val="20"/>
                <w:szCs w:val="20"/>
              </w:rPr>
            </w:pPr>
          </w:p>
          <w:p w14:paraId="3A45C5C5" w14:textId="77777777" w:rsidR="00CD3F48" w:rsidRPr="00CD3F48" w:rsidRDefault="00D97529" w:rsidP="00CD3F48">
            <w:pPr>
              <w:rPr>
                <w:b/>
              </w:rPr>
            </w:pPr>
            <w:r>
              <w:rPr>
                <w:b/>
              </w:rPr>
              <w:t>Feedback &amp; Marking</w:t>
            </w:r>
          </w:p>
          <w:p w14:paraId="21C0D9A1" w14:textId="77777777" w:rsidR="007D3A44" w:rsidRPr="00BE58BF" w:rsidRDefault="000E455D" w:rsidP="007D3A4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E58BF">
              <w:rPr>
                <w:sz w:val="20"/>
                <w:szCs w:val="20"/>
              </w:rPr>
              <w:t>Effective</w:t>
            </w:r>
            <w:r w:rsidR="00CD3F48" w:rsidRPr="00BE58BF">
              <w:rPr>
                <w:sz w:val="20"/>
                <w:szCs w:val="20"/>
              </w:rPr>
              <w:t xml:space="preserve"> feedback </w:t>
            </w:r>
            <w:r w:rsidRPr="00BE58BF">
              <w:rPr>
                <w:sz w:val="20"/>
                <w:szCs w:val="20"/>
              </w:rPr>
              <w:t>and marking is characterised by</w:t>
            </w:r>
            <w:r w:rsidR="00CD3F48" w:rsidRPr="00BE58BF">
              <w:rPr>
                <w:sz w:val="20"/>
                <w:szCs w:val="20"/>
              </w:rPr>
              <w:t xml:space="preserve"> a child knowing the </w:t>
            </w:r>
            <w:r w:rsidRPr="00BE58BF">
              <w:rPr>
                <w:sz w:val="20"/>
                <w:szCs w:val="20"/>
              </w:rPr>
              <w:t xml:space="preserve">key </w:t>
            </w:r>
            <w:r w:rsidR="00CD3F48" w:rsidRPr="00BE58BF">
              <w:rPr>
                <w:sz w:val="20"/>
                <w:szCs w:val="20"/>
              </w:rPr>
              <w:t xml:space="preserve">one </w:t>
            </w:r>
            <w:r w:rsidRPr="00BE58BF">
              <w:rPr>
                <w:sz w:val="20"/>
                <w:szCs w:val="20"/>
              </w:rPr>
              <w:t xml:space="preserve">or two </w:t>
            </w:r>
            <w:r w:rsidR="00CD3F48" w:rsidRPr="00BE58BF">
              <w:rPr>
                <w:sz w:val="20"/>
                <w:szCs w:val="20"/>
              </w:rPr>
              <w:t>thing</w:t>
            </w:r>
            <w:r w:rsidRPr="00BE58BF">
              <w:rPr>
                <w:sz w:val="20"/>
                <w:szCs w:val="20"/>
              </w:rPr>
              <w:t>s</w:t>
            </w:r>
            <w:r w:rsidR="00CD3F48" w:rsidRPr="00BE58BF">
              <w:rPr>
                <w:sz w:val="20"/>
                <w:szCs w:val="20"/>
              </w:rPr>
              <w:t xml:space="preserve"> that w</w:t>
            </w:r>
            <w:r w:rsidR="00EF3AEF" w:rsidRPr="00BE58BF">
              <w:rPr>
                <w:sz w:val="20"/>
                <w:szCs w:val="20"/>
              </w:rPr>
              <w:t>ill most improve their learning</w:t>
            </w:r>
            <w:r w:rsidRPr="00BE58BF">
              <w:rPr>
                <w:sz w:val="20"/>
                <w:szCs w:val="20"/>
              </w:rPr>
              <w:t xml:space="preserve"> </w:t>
            </w:r>
          </w:p>
          <w:p w14:paraId="7E69BEC4" w14:textId="77777777" w:rsidR="00711693" w:rsidRPr="00711693" w:rsidRDefault="00EF3AEF" w:rsidP="006F73CA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sz w:val="20"/>
                <w:szCs w:val="20"/>
              </w:rPr>
              <w:t>Consistent u</w:t>
            </w:r>
            <w:r w:rsidR="007D3A44">
              <w:rPr>
                <w:sz w:val="20"/>
                <w:szCs w:val="20"/>
              </w:rPr>
              <w:t xml:space="preserve">se </w:t>
            </w:r>
            <w:r w:rsidR="00703A0F">
              <w:rPr>
                <w:sz w:val="20"/>
                <w:szCs w:val="20"/>
              </w:rPr>
              <w:t xml:space="preserve">of </w:t>
            </w:r>
            <w:r w:rsidR="007D3A44">
              <w:rPr>
                <w:sz w:val="20"/>
                <w:szCs w:val="20"/>
              </w:rPr>
              <w:t>the schools’ F&amp;M code</w:t>
            </w:r>
            <w:r w:rsidR="00703A0F">
              <w:rPr>
                <w:sz w:val="20"/>
                <w:szCs w:val="20"/>
              </w:rPr>
              <w:t xml:space="preserve"> supports children by reminding them of their focus for improvement.</w:t>
            </w:r>
          </w:p>
          <w:p w14:paraId="39C857C5" w14:textId="77777777" w:rsidR="006F73CA" w:rsidRPr="006F73CA" w:rsidRDefault="006F73CA" w:rsidP="006F73CA">
            <w:pPr>
              <w:rPr>
                <w:b/>
              </w:rPr>
            </w:pPr>
          </w:p>
          <w:p w14:paraId="55DBF010" w14:textId="77777777" w:rsidR="00E85C30" w:rsidRPr="007D3A44" w:rsidRDefault="006F73CA" w:rsidP="007D3A44">
            <w:pPr>
              <w:rPr>
                <w:b/>
              </w:rPr>
            </w:pPr>
            <w:r>
              <w:rPr>
                <w:b/>
              </w:rPr>
              <w:t>Summative</w:t>
            </w:r>
            <w:r w:rsidR="00E85C30" w:rsidRPr="007D3A44">
              <w:rPr>
                <w:b/>
              </w:rPr>
              <w:t xml:space="preserve"> Assessment</w:t>
            </w:r>
          </w:p>
          <w:p w14:paraId="71958B4C" w14:textId="77777777" w:rsidR="00E85C30" w:rsidRDefault="00E85C30" w:rsidP="00711693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1693">
              <w:rPr>
                <w:sz w:val="20"/>
                <w:szCs w:val="20"/>
              </w:rPr>
              <w:t xml:space="preserve">We </w:t>
            </w:r>
            <w:r w:rsidR="006F73CA" w:rsidRPr="00711693">
              <w:rPr>
                <w:sz w:val="20"/>
                <w:szCs w:val="20"/>
              </w:rPr>
              <w:t>will be using the us</w:t>
            </w:r>
            <w:r w:rsidR="00703A0F">
              <w:rPr>
                <w:sz w:val="20"/>
                <w:szCs w:val="20"/>
              </w:rPr>
              <w:t>ual standardised assessment materials to assess</w:t>
            </w:r>
            <w:r w:rsidR="006F73CA" w:rsidRPr="00711693"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Y1 and Y2 p</w:t>
            </w:r>
            <w:r w:rsidRPr="00711693">
              <w:rPr>
                <w:sz w:val="20"/>
                <w:szCs w:val="20"/>
              </w:rPr>
              <w:t>honic</w:t>
            </w:r>
            <w:r w:rsidR="00703A0F">
              <w:rPr>
                <w:sz w:val="20"/>
                <w:szCs w:val="20"/>
              </w:rPr>
              <w:t xml:space="preserve">s </w:t>
            </w:r>
            <w:r w:rsidRPr="00711693">
              <w:rPr>
                <w:sz w:val="20"/>
                <w:szCs w:val="20"/>
              </w:rPr>
              <w:t xml:space="preserve">and </w:t>
            </w:r>
            <w:r w:rsidR="00703A0F">
              <w:rPr>
                <w:sz w:val="20"/>
                <w:szCs w:val="20"/>
              </w:rPr>
              <w:t xml:space="preserve">some of the Y2 </w:t>
            </w:r>
            <w:r w:rsidRPr="00711693">
              <w:rPr>
                <w:sz w:val="20"/>
                <w:szCs w:val="20"/>
              </w:rPr>
              <w:t>SATs material</w:t>
            </w:r>
            <w:r w:rsidR="006F73CA" w:rsidRPr="00711693">
              <w:rPr>
                <w:sz w:val="20"/>
                <w:szCs w:val="20"/>
              </w:rPr>
              <w:t>s</w:t>
            </w:r>
            <w:r w:rsidR="00703A0F">
              <w:rPr>
                <w:sz w:val="20"/>
                <w:szCs w:val="20"/>
              </w:rPr>
              <w:t xml:space="preserve"> for reading and maths</w:t>
            </w:r>
            <w:r w:rsidR="006F73CA" w:rsidRPr="00711693">
              <w:rPr>
                <w:sz w:val="20"/>
                <w:szCs w:val="20"/>
              </w:rPr>
              <w:t>. The</w:t>
            </w:r>
            <w:r w:rsidRPr="00711693">
              <w:rPr>
                <w:sz w:val="20"/>
                <w:szCs w:val="20"/>
              </w:rPr>
              <w:t xml:space="preserve"> data will not be repor</w:t>
            </w:r>
            <w:r w:rsidR="006F73CA" w:rsidRPr="00711693">
              <w:rPr>
                <w:sz w:val="20"/>
                <w:szCs w:val="20"/>
              </w:rPr>
              <w:t xml:space="preserve">ted to the government this year but it will be used to </w:t>
            </w:r>
            <w:r w:rsidR="00703A0F">
              <w:rPr>
                <w:sz w:val="20"/>
                <w:szCs w:val="20"/>
              </w:rPr>
              <w:t xml:space="preserve">support teacher assessment, </w:t>
            </w:r>
            <w:r w:rsidR="006F73CA" w:rsidRPr="00711693">
              <w:rPr>
                <w:sz w:val="20"/>
                <w:szCs w:val="20"/>
              </w:rPr>
              <w:t>inform the next teacher, the JS and to identify SIPs for 2021-22.</w:t>
            </w:r>
          </w:p>
          <w:p w14:paraId="110DDB9F" w14:textId="77777777" w:rsidR="00E85C30" w:rsidRDefault="00711693" w:rsidP="00711693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11693">
              <w:rPr>
                <w:sz w:val="20"/>
                <w:szCs w:val="20"/>
              </w:rPr>
              <w:t xml:space="preserve">There will </w:t>
            </w:r>
            <w:r w:rsidR="00703A0F">
              <w:rPr>
                <w:sz w:val="20"/>
                <w:szCs w:val="20"/>
              </w:rPr>
              <w:t xml:space="preserve">also </w:t>
            </w:r>
            <w:r w:rsidRPr="00711693">
              <w:rPr>
                <w:sz w:val="20"/>
                <w:szCs w:val="20"/>
              </w:rPr>
              <w:t xml:space="preserve">be support for teachers in making final </w:t>
            </w:r>
            <w:r w:rsidR="00703A0F">
              <w:rPr>
                <w:sz w:val="20"/>
                <w:szCs w:val="20"/>
              </w:rPr>
              <w:t xml:space="preserve">teacher assessment </w:t>
            </w:r>
            <w:r w:rsidRPr="00711693">
              <w:rPr>
                <w:sz w:val="20"/>
                <w:szCs w:val="20"/>
              </w:rPr>
              <w:t xml:space="preserve">judgements about attainment through </w:t>
            </w:r>
            <w:r w:rsidR="00703A0F">
              <w:rPr>
                <w:sz w:val="20"/>
                <w:szCs w:val="20"/>
              </w:rPr>
              <w:t xml:space="preserve">engagement by </w:t>
            </w:r>
            <w:r>
              <w:rPr>
                <w:sz w:val="20"/>
                <w:szCs w:val="20"/>
              </w:rPr>
              <w:t xml:space="preserve">subject leaders in </w:t>
            </w:r>
            <w:r w:rsidRPr="00711693">
              <w:rPr>
                <w:sz w:val="20"/>
                <w:szCs w:val="20"/>
              </w:rPr>
              <w:t>POBBLE</w:t>
            </w:r>
            <w:r>
              <w:rPr>
                <w:sz w:val="20"/>
                <w:szCs w:val="20"/>
              </w:rPr>
              <w:t>. More details in sum 1.</w:t>
            </w:r>
          </w:p>
          <w:p w14:paraId="5BAF23B9" w14:textId="77777777" w:rsidR="00703A0F" w:rsidRPr="00711693" w:rsidRDefault="00703A0F" w:rsidP="00703A0F">
            <w:pPr>
              <w:pStyle w:val="ListParagraph"/>
              <w:rPr>
                <w:sz w:val="20"/>
                <w:szCs w:val="20"/>
              </w:rPr>
            </w:pPr>
          </w:p>
          <w:p w14:paraId="68FA5C8D" w14:textId="77777777" w:rsidR="00086168" w:rsidRPr="00AB32EA" w:rsidRDefault="00086168" w:rsidP="00AB32EA">
            <w:pPr>
              <w:rPr>
                <w:sz w:val="20"/>
                <w:szCs w:val="20"/>
              </w:rPr>
            </w:pPr>
            <w:r w:rsidRPr="00AB32EA">
              <w:rPr>
                <w:b/>
              </w:rPr>
              <w:t>Parental Engagement</w:t>
            </w:r>
          </w:p>
          <w:p w14:paraId="67BD8016" w14:textId="77777777" w:rsidR="00086168" w:rsidRPr="00C65295" w:rsidRDefault="00352F09" w:rsidP="0008616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short video for parents explaining the </w:t>
            </w:r>
            <w:proofErr w:type="spellStart"/>
            <w:r>
              <w:rPr>
                <w:sz w:val="20"/>
                <w:szCs w:val="20"/>
              </w:rPr>
              <w:t>UBoTS</w:t>
            </w:r>
            <w:proofErr w:type="spellEnd"/>
            <w:r>
              <w:rPr>
                <w:sz w:val="20"/>
                <w:szCs w:val="20"/>
              </w:rPr>
              <w:t xml:space="preserve"> and how they can help their child.</w:t>
            </w:r>
          </w:p>
          <w:p w14:paraId="6BE7B74A" w14:textId="77777777" w:rsidR="00086168" w:rsidRDefault="00086168" w:rsidP="00086168">
            <w:pPr>
              <w:pStyle w:val="ListParagraph"/>
              <w:numPr>
                <w:ilvl w:val="0"/>
                <w:numId w:val="27"/>
              </w:numPr>
            </w:pPr>
            <w:r w:rsidRPr="00C65295">
              <w:rPr>
                <w:sz w:val="20"/>
                <w:szCs w:val="20"/>
              </w:rPr>
              <w:t>Learning Letters to have a makeover</w:t>
            </w:r>
            <w:r>
              <w:t>.</w:t>
            </w:r>
          </w:p>
          <w:p w14:paraId="336F6FEB" w14:textId="77777777" w:rsidR="00703A0F" w:rsidRDefault="00703A0F" w:rsidP="008A4237"/>
          <w:p w14:paraId="552562B6" w14:textId="77777777" w:rsidR="00086168" w:rsidRPr="00086168" w:rsidRDefault="00086168" w:rsidP="00086168">
            <w:pPr>
              <w:rPr>
                <w:b/>
              </w:rPr>
            </w:pPr>
            <w:r w:rsidRPr="00086168">
              <w:rPr>
                <w:b/>
              </w:rPr>
              <w:t>Reporting to Parents</w:t>
            </w:r>
          </w:p>
          <w:p w14:paraId="1648BFE1" w14:textId="77777777" w:rsidR="00086168" w:rsidRPr="00C65295" w:rsidRDefault="00C65295" w:rsidP="0008616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65295">
              <w:rPr>
                <w:sz w:val="20"/>
                <w:szCs w:val="20"/>
              </w:rPr>
              <w:t>No news yet on annual reports.</w:t>
            </w:r>
          </w:p>
          <w:p w14:paraId="7FF5D375" w14:textId="77777777" w:rsidR="00086168" w:rsidRDefault="00086168" w:rsidP="0008616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65295">
              <w:rPr>
                <w:sz w:val="20"/>
                <w:szCs w:val="20"/>
              </w:rPr>
              <w:t>We will be having P/C&amp;T meetings</w:t>
            </w:r>
            <w:r w:rsidR="00C65295" w:rsidRPr="00C65295">
              <w:rPr>
                <w:sz w:val="20"/>
                <w:szCs w:val="20"/>
              </w:rPr>
              <w:t>,</w:t>
            </w:r>
            <w:r w:rsidRPr="00C65295">
              <w:rPr>
                <w:sz w:val="20"/>
                <w:szCs w:val="20"/>
              </w:rPr>
              <w:t xml:space="preserve"> probably virtually early in sum 2. </w:t>
            </w:r>
          </w:p>
          <w:p w14:paraId="14BE1C9A" w14:textId="77777777" w:rsidR="00AB32EA" w:rsidRPr="00AB32EA" w:rsidRDefault="00EF3AEF" w:rsidP="00AB32E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AB32EA">
              <w:rPr>
                <w:sz w:val="20"/>
                <w:szCs w:val="20"/>
              </w:rPr>
              <w:t xml:space="preserve">TACs </w:t>
            </w:r>
            <w:r w:rsidR="00711693" w:rsidRPr="00AB32EA">
              <w:rPr>
                <w:sz w:val="20"/>
                <w:szCs w:val="20"/>
              </w:rPr>
              <w:t xml:space="preserve">and annual reviews </w:t>
            </w:r>
            <w:r w:rsidRPr="00AB32EA">
              <w:rPr>
                <w:sz w:val="20"/>
                <w:szCs w:val="20"/>
              </w:rPr>
              <w:t>will go ahead as planned.</w:t>
            </w:r>
            <w:r w:rsidR="00AB32EA" w:rsidRPr="00AB32EA">
              <w:rPr>
                <w:b/>
              </w:rPr>
              <w:t xml:space="preserve"> </w:t>
            </w:r>
          </w:p>
          <w:p w14:paraId="5C5C0567" w14:textId="77777777" w:rsidR="00AB32EA" w:rsidRDefault="00AB32EA" w:rsidP="00AB32EA">
            <w:pPr>
              <w:rPr>
                <w:b/>
              </w:rPr>
            </w:pPr>
          </w:p>
          <w:p w14:paraId="514828DE" w14:textId="77777777" w:rsidR="00AB32EA" w:rsidRPr="0094159F" w:rsidRDefault="00AB32EA" w:rsidP="00AB32E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SIP - </w:t>
            </w:r>
            <w:r w:rsidRPr="0094159F">
              <w:rPr>
                <w:b/>
              </w:rPr>
              <w:t>PDMs</w:t>
            </w:r>
          </w:p>
          <w:p w14:paraId="5854AE6E" w14:textId="77777777" w:rsidR="00AB32EA" w:rsidRPr="00AB32EA" w:rsidRDefault="00AB32EA" w:rsidP="00AB32E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PDMs w</w:t>
            </w:r>
            <w:r w:rsidRPr="00C65295">
              <w:rPr>
                <w:sz w:val="20"/>
                <w:szCs w:val="20"/>
              </w:rPr>
              <w:t>ill b</w:t>
            </w:r>
            <w:r>
              <w:rPr>
                <w:sz w:val="20"/>
                <w:szCs w:val="20"/>
              </w:rPr>
              <w:t>e used to train and support teachers with assessment.</w:t>
            </w:r>
          </w:p>
        </w:tc>
      </w:tr>
      <w:tr w:rsidR="00346ACA" w14:paraId="3F3A69DA" w14:textId="77777777" w:rsidTr="0068041D">
        <w:tc>
          <w:tcPr>
            <w:tcW w:w="9242" w:type="dxa"/>
            <w:shd w:val="clear" w:color="auto" w:fill="A7F5B0"/>
          </w:tcPr>
          <w:p w14:paraId="00A0666F" w14:textId="77777777" w:rsidR="00346ACA" w:rsidRDefault="0001171A" w:rsidP="0078072C">
            <w:pPr>
              <w:jc w:val="center"/>
              <w:rPr>
                <w:b/>
                <w:sz w:val="32"/>
                <w:szCs w:val="32"/>
              </w:rPr>
            </w:pPr>
            <w:r w:rsidRPr="00E33C96">
              <w:rPr>
                <w:b/>
                <w:sz w:val="32"/>
                <w:szCs w:val="32"/>
              </w:rPr>
              <w:lastRenderedPageBreak/>
              <w:t>Teaching &amp; Learning</w:t>
            </w:r>
            <w:r w:rsidR="00E85C30">
              <w:rPr>
                <w:b/>
                <w:sz w:val="32"/>
                <w:szCs w:val="32"/>
              </w:rPr>
              <w:t>: Implementation</w:t>
            </w:r>
          </w:p>
          <w:p w14:paraId="24865989" w14:textId="77777777" w:rsidR="00B20061" w:rsidRDefault="00B20061" w:rsidP="0078072C">
            <w:pPr>
              <w:jc w:val="center"/>
              <w:rPr>
                <w:b/>
                <w:sz w:val="32"/>
                <w:szCs w:val="32"/>
              </w:rPr>
            </w:pPr>
          </w:p>
          <w:p w14:paraId="5125B2DD" w14:textId="77777777" w:rsidR="00E22DB4" w:rsidRDefault="00E35C0D" w:rsidP="00E22DB4">
            <w:pPr>
              <w:rPr>
                <w:sz w:val="20"/>
                <w:szCs w:val="20"/>
              </w:rPr>
            </w:pPr>
            <w:r w:rsidRPr="00E22DB4">
              <w:rPr>
                <w:b/>
              </w:rPr>
              <w:t>Do n</w:t>
            </w:r>
            <w:r w:rsidR="00535AD8" w:rsidRPr="00E22DB4">
              <w:rPr>
                <w:b/>
              </w:rPr>
              <w:t>ot plan to teach any new conte</w:t>
            </w:r>
            <w:r w:rsidRPr="00E22DB4">
              <w:rPr>
                <w:b/>
              </w:rPr>
              <w:t>nt in weeks 3&amp;4</w:t>
            </w:r>
            <w:r w:rsidR="00535AD8" w:rsidRPr="00E22DB4">
              <w:rPr>
                <w:sz w:val="20"/>
                <w:szCs w:val="20"/>
              </w:rPr>
              <w:t xml:space="preserve">. </w:t>
            </w:r>
          </w:p>
          <w:p w14:paraId="2E4BA250" w14:textId="77777777" w:rsidR="00703A0F" w:rsidRDefault="00535AD8" w:rsidP="008E5AF3">
            <w:pPr>
              <w:pStyle w:val="ListParagraph"/>
              <w:rPr>
                <w:b/>
              </w:rPr>
            </w:pPr>
            <w:r w:rsidRPr="00B20061">
              <w:rPr>
                <w:sz w:val="20"/>
                <w:szCs w:val="20"/>
              </w:rPr>
              <w:t>The focus will be on revision and assessment.</w:t>
            </w:r>
            <w:r w:rsidR="00B20061" w:rsidRPr="00B20061">
              <w:rPr>
                <w:b/>
              </w:rPr>
              <w:t xml:space="preserve"> </w:t>
            </w:r>
          </w:p>
          <w:p w14:paraId="269EA6F0" w14:textId="77777777" w:rsidR="008E5AF3" w:rsidRPr="008E5AF3" w:rsidRDefault="008E5AF3" w:rsidP="008E5AF3">
            <w:pPr>
              <w:pStyle w:val="ListParagraph"/>
              <w:rPr>
                <w:b/>
              </w:rPr>
            </w:pPr>
          </w:p>
          <w:p w14:paraId="2F7710CB" w14:textId="77777777" w:rsidR="00D77D1C" w:rsidRPr="00E22DB4" w:rsidRDefault="00AB32EA" w:rsidP="00E22DB4">
            <w:pPr>
              <w:rPr>
                <w:b/>
              </w:rPr>
            </w:pPr>
            <w:r>
              <w:rPr>
                <w:b/>
              </w:rPr>
              <w:t>Make every lesson c</w:t>
            </w:r>
            <w:r w:rsidR="00D77D1C" w:rsidRPr="00E22DB4">
              <w:rPr>
                <w:b/>
              </w:rPr>
              <w:t>ount</w:t>
            </w:r>
          </w:p>
          <w:p w14:paraId="05CBF9CA" w14:textId="77777777" w:rsidR="00E22DB4" w:rsidRDefault="00C65295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Bronze and Silver T</w:t>
            </w:r>
            <w:r w:rsidR="00E22DB4" w:rsidRPr="00E22DB4">
              <w:rPr>
                <w:sz w:val="20"/>
                <w:szCs w:val="20"/>
              </w:rPr>
              <w:t>imes end after week 2.</w:t>
            </w:r>
          </w:p>
          <w:p w14:paraId="7D3A7D24" w14:textId="77777777" w:rsidR="00703A0F" w:rsidRPr="00E22DB4" w:rsidRDefault="00703A0F" w:rsidP="00EF3AEF">
            <w:pPr>
              <w:pStyle w:val="ListParagraph"/>
              <w:rPr>
                <w:sz w:val="20"/>
                <w:szCs w:val="20"/>
              </w:rPr>
            </w:pPr>
          </w:p>
          <w:p w14:paraId="47DFC836" w14:textId="77777777" w:rsidR="00E22DB4" w:rsidRPr="00E22DB4" w:rsidRDefault="00D77D1C" w:rsidP="00E22DB4">
            <w:r w:rsidRPr="00E22DB4">
              <w:rPr>
                <w:b/>
              </w:rPr>
              <w:t>Every lesson should embody Quality First Teaching</w:t>
            </w:r>
            <w:r w:rsidR="00352CB7">
              <w:rPr>
                <w:b/>
              </w:rPr>
              <w:t>: Wave 1</w:t>
            </w:r>
            <w:r w:rsidRPr="00E22DB4">
              <w:t xml:space="preserve"> </w:t>
            </w:r>
          </w:p>
          <w:p w14:paraId="6F109C73" w14:textId="77777777" w:rsidR="00D77D1C" w:rsidRDefault="00E22DB4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pedagogy section of the Curriculum Overview document will provide you with a refresher</w:t>
            </w:r>
            <w:r w:rsidR="00CD3F48">
              <w:rPr>
                <w:sz w:val="20"/>
                <w:szCs w:val="20"/>
              </w:rPr>
              <w:t>.</w:t>
            </w:r>
          </w:p>
          <w:p w14:paraId="6B4EEA00" w14:textId="77777777" w:rsidR="00703A0F" w:rsidRDefault="00703A0F" w:rsidP="00EF3AEF">
            <w:pPr>
              <w:pStyle w:val="ListParagraph"/>
              <w:rPr>
                <w:sz w:val="20"/>
                <w:szCs w:val="20"/>
              </w:rPr>
            </w:pPr>
          </w:p>
          <w:p w14:paraId="4D73F683" w14:textId="77777777" w:rsidR="00CD3F48" w:rsidRDefault="00CD3F48" w:rsidP="00CD3F48">
            <w:pPr>
              <w:rPr>
                <w:b/>
              </w:rPr>
            </w:pPr>
            <w:r w:rsidRPr="00CD3F48">
              <w:rPr>
                <w:b/>
              </w:rPr>
              <w:t>Have high expectations</w:t>
            </w:r>
          </w:p>
          <w:p w14:paraId="74C4EACF" w14:textId="77777777" w:rsidR="00CD3F48" w:rsidRDefault="00EF3AEF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</w:t>
            </w:r>
            <w:r w:rsidR="00CD3F48" w:rsidRPr="00CD3F48">
              <w:rPr>
                <w:i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have </w:t>
            </w:r>
            <w:r w:rsidR="00CD3F48" w:rsidRPr="00CD3F48">
              <w:rPr>
                <w:i/>
                <w:sz w:val="20"/>
                <w:szCs w:val="20"/>
              </w:rPr>
              <w:t>taught you th</w:t>
            </w:r>
            <w:r w:rsidR="008F5987">
              <w:rPr>
                <w:i/>
                <w:sz w:val="20"/>
                <w:szCs w:val="20"/>
              </w:rPr>
              <w:t xml:space="preserve">is, you should know </w:t>
            </w:r>
            <w:r w:rsidR="00CD3F48" w:rsidRPr="00CD3F48">
              <w:rPr>
                <w:sz w:val="20"/>
                <w:szCs w:val="20"/>
              </w:rPr>
              <w:t>it’</w:t>
            </w:r>
            <w:r>
              <w:rPr>
                <w:sz w:val="20"/>
                <w:szCs w:val="20"/>
              </w:rPr>
              <w:t>.</w:t>
            </w:r>
            <w:r w:rsidR="00CD3F48" w:rsidRPr="00CD3F48">
              <w:rPr>
                <w:sz w:val="20"/>
                <w:szCs w:val="20"/>
              </w:rPr>
              <w:t xml:space="preserve"> </w:t>
            </w:r>
            <w:r w:rsidR="00CD3F48">
              <w:rPr>
                <w:sz w:val="20"/>
                <w:szCs w:val="20"/>
              </w:rPr>
              <w:t xml:space="preserve"> Rebecca C</w:t>
            </w:r>
            <w:r w:rsidR="00CD3F48" w:rsidRPr="00CD3F48">
              <w:rPr>
                <w:sz w:val="20"/>
                <w:szCs w:val="20"/>
              </w:rPr>
              <w:t>osgrave</w:t>
            </w:r>
          </w:p>
          <w:p w14:paraId="417104A1" w14:textId="77777777" w:rsidR="00703A0F" w:rsidRPr="00CD3F48" w:rsidRDefault="00703A0F" w:rsidP="00EF3AEF">
            <w:pPr>
              <w:pStyle w:val="ListParagraph"/>
              <w:rPr>
                <w:sz w:val="20"/>
                <w:szCs w:val="20"/>
              </w:rPr>
            </w:pPr>
          </w:p>
          <w:p w14:paraId="27CB7107" w14:textId="77777777" w:rsidR="00E22DB4" w:rsidRPr="00E22DB4" w:rsidRDefault="00B20061" w:rsidP="00E22DB4">
            <w:pPr>
              <w:rPr>
                <w:b/>
              </w:rPr>
            </w:pPr>
            <w:r>
              <w:rPr>
                <w:b/>
              </w:rPr>
              <w:t>Teaching p</w:t>
            </w:r>
            <w:r w:rsidR="00E22DB4" w:rsidRPr="00E22DB4">
              <w:rPr>
                <w:b/>
              </w:rPr>
              <w:t>riorities for the summer term</w:t>
            </w:r>
          </w:p>
          <w:p w14:paraId="42BBD988" w14:textId="77777777" w:rsidR="00535AD8" w:rsidRDefault="00535AD8" w:rsidP="00EF3AEF">
            <w:pPr>
              <w:pStyle w:val="ListParagraph"/>
              <w:rPr>
                <w:sz w:val="20"/>
                <w:szCs w:val="20"/>
              </w:rPr>
            </w:pPr>
            <w:r w:rsidRPr="00E22DB4">
              <w:rPr>
                <w:sz w:val="20"/>
                <w:szCs w:val="20"/>
              </w:rPr>
              <w:t xml:space="preserve">EYFS leaders and KS1 subject leaders will send you </w:t>
            </w:r>
            <w:r w:rsidR="00E22DB4">
              <w:rPr>
                <w:sz w:val="20"/>
                <w:szCs w:val="20"/>
              </w:rPr>
              <w:t xml:space="preserve">a copy of </w:t>
            </w:r>
            <w:r w:rsidRPr="00E22DB4">
              <w:rPr>
                <w:sz w:val="20"/>
                <w:szCs w:val="20"/>
              </w:rPr>
              <w:t xml:space="preserve">the main teaching content priorities for </w:t>
            </w:r>
            <w:r w:rsidR="00DE3FBA">
              <w:rPr>
                <w:sz w:val="20"/>
                <w:szCs w:val="20"/>
              </w:rPr>
              <w:t xml:space="preserve">maths and writing </w:t>
            </w:r>
            <w:r w:rsidR="008A4237">
              <w:rPr>
                <w:sz w:val="20"/>
                <w:szCs w:val="20"/>
              </w:rPr>
              <w:t xml:space="preserve">for </w:t>
            </w:r>
            <w:r w:rsidRPr="00E22DB4">
              <w:rPr>
                <w:sz w:val="20"/>
                <w:szCs w:val="20"/>
              </w:rPr>
              <w:t>the summer term.</w:t>
            </w:r>
            <w:r w:rsidR="00DE3FBA">
              <w:rPr>
                <w:sz w:val="20"/>
                <w:szCs w:val="20"/>
              </w:rPr>
              <w:t xml:space="preserve"> Priorities for phonics and reading may need to be more personalised for your class.</w:t>
            </w:r>
          </w:p>
          <w:p w14:paraId="3B9514E4" w14:textId="77777777" w:rsidR="00703A0F" w:rsidRDefault="00703A0F" w:rsidP="00EF3AEF">
            <w:pPr>
              <w:pStyle w:val="ListParagraph"/>
              <w:rPr>
                <w:sz w:val="20"/>
                <w:szCs w:val="20"/>
              </w:rPr>
            </w:pPr>
          </w:p>
          <w:p w14:paraId="614F4A8A" w14:textId="77777777" w:rsidR="00E22DB4" w:rsidRDefault="00E22DB4" w:rsidP="00E22DB4">
            <w:pPr>
              <w:rPr>
                <w:b/>
              </w:rPr>
            </w:pPr>
            <w:r w:rsidRPr="00E22DB4">
              <w:rPr>
                <w:b/>
              </w:rPr>
              <w:t>Planning for Teaching and Learning</w:t>
            </w:r>
          </w:p>
          <w:p w14:paraId="39EB768F" w14:textId="77777777" w:rsidR="00946755" w:rsidRPr="00946755" w:rsidRDefault="00B20061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20061">
              <w:rPr>
                <w:sz w:val="20"/>
                <w:szCs w:val="20"/>
              </w:rPr>
              <w:t>Plan based on your assessments of what children know</w:t>
            </w:r>
            <w:r>
              <w:rPr>
                <w:sz w:val="20"/>
                <w:szCs w:val="20"/>
              </w:rPr>
              <w:t>, not what they need to learn.</w:t>
            </w:r>
          </w:p>
          <w:p w14:paraId="19303168" w14:textId="77777777" w:rsidR="00B20061" w:rsidRPr="00B20061" w:rsidRDefault="00005A98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address gaps</w:t>
            </w:r>
          </w:p>
          <w:p w14:paraId="68E41402" w14:textId="77777777" w:rsidR="00005A98" w:rsidRPr="00EF3AEF" w:rsidRDefault="00D77D1C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F3AEF">
              <w:rPr>
                <w:sz w:val="20"/>
                <w:szCs w:val="20"/>
              </w:rPr>
              <w:t>P</w:t>
            </w:r>
            <w:r w:rsidR="00005A98" w:rsidRPr="00EF3AEF">
              <w:rPr>
                <w:sz w:val="20"/>
                <w:szCs w:val="20"/>
              </w:rPr>
              <w:t>lan to address misconceptions</w:t>
            </w:r>
          </w:p>
          <w:p w14:paraId="10E07788" w14:textId="77777777" w:rsidR="001C25CF" w:rsidRPr="00EF3AEF" w:rsidRDefault="00005A98" w:rsidP="00EF3AE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F3AEF">
              <w:rPr>
                <w:sz w:val="20"/>
                <w:szCs w:val="20"/>
              </w:rPr>
              <w:t>Plan the assessment task when you plan the teaching content</w:t>
            </w:r>
          </w:p>
          <w:p w14:paraId="0E5657FA" w14:textId="77777777" w:rsidR="00C629EA" w:rsidRDefault="00946755" w:rsidP="00C629E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practise of key skills across the curriculum</w:t>
            </w:r>
          </w:p>
          <w:p w14:paraId="2179D4CF" w14:textId="77777777" w:rsidR="00703A0F" w:rsidRPr="00C629EA" w:rsidRDefault="00703A0F" w:rsidP="00703A0F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9E5CB82" w14:textId="77777777" w:rsidR="00B20061" w:rsidRPr="00B20061" w:rsidRDefault="00B20061" w:rsidP="00B20061">
            <w:pPr>
              <w:rPr>
                <w:b/>
              </w:rPr>
            </w:pPr>
            <w:r>
              <w:rPr>
                <w:b/>
              </w:rPr>
              <w:t>Benefitt</w:t>
            </w:r>
            <w:r w:rsidR="00AB32EA">
              <w:rPr>
                <w:b/>
              </w:rPr>
              <w:t>ing from the wider c</w:t>
            </w:r>
            <w:r>
              <w:rPr>
                <w:b/>
              </w:rPr>
              <w:t>ommunity</w:t>
            </w:r>
            <w:r w:rsidR="00AB32EA">
              <w:rPr>
                <w:b/>
              </w:rPr>
              <w:t xml:space="preserve"> of education</w:t>
            </w:r>
          </w:p>
          <w:p w14:paraId="5FBD30E9" w14:textId="77777777" w:rsidR="00B20061" w:rsidRDefault="00B20061" w:rsidP="00B200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Phase and subject leaders will attend the termly </w:t>
            </w:r>
            <w:r w:rsidR="00946755">
              <w:rPr>
                <w:sz w:val="20"/>
                <w:szCs w:val="20"/>
              </w:rPr>
              <w:t xml:space="preserve">briefings from </w:t>
            </w:r>
            <w:proofErr w:type="spellStart"/>
            <w:r w:rsidR="00946755">
              <w:rPr>
                <w:sz w:val="20"/>
                <w:szCs w:val="20"/>
              </w:rPr>
              <w:t>spr</w:t>
            </w:r>
            <w:proofErr w:type="spellEnd"/>
            <w:r w:rsidR="00946755">
              <w:rPr>
                <w:sz w:val="20"/>
                <w:szCs w:val="20"/>
              </w:rPr>
              <w:t xml:space="preserve"> 2 onwards and share through PDM’s</w:t>
            </w:r>
            <w:r w:rsidR="00AB32EA">
              <w:rPr>
                <w:sz w:val="20"/>
                <w:szCs w:val="20"/>
              </w:rPr>
              <w:t>.</w:t>
            </w:r>
          </w:p>
          <w:p w14:paraId="780A500E" w14:textId="77777777" w:rsidR="00B20061" w:rsidRDefault="00B20061" w:rsidP="00B200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professionals consider how you are keeping yourselves up to date? </w:t>
            </w:r>
          </w:p>
          <w:p w14:paraId="3EAE1B21" w14:textId="77777777" w:rsidR="00703A0F" w:rsidRDefault="00703A0F" w:rsidP="00703A0F">
            <w:pPr>
              <w:pStyle w:val="ListParagraph"/>
              <w:rPr>
                <w:sz w:val="20"/>
                <w:szCs w:val="20"/>
              </w:rPr>
            </w:pPr>
          </w:p>
          <w:p w14:paraId="38538626" w14:textId="77777777" w:rsidR="00005A98" w:rsidRPr="00AB32EA" w:rsidRDefault="00086168" w:rsidP="00005A98">
            <w:pPr>
              <w:rPr>
                <w:b/>
              </w:rPr>
            </w:pPr>
            <w:r w:rsidRPr="00AB32EA">
              <w:rPr>
                <w:b/>
              </w:rPr>
              <w:t xml:space="preserve">SIP </w:t>
            </w:r>
            <w:r w:rsidR="0094159F" w:rsidRPr="00AB32EA">
              <w:rPr>
                <w:b/>
              </w:rPr>
              <w:t xml:space="preserve"> - PDMs</w:t>
            </w:r>
          </w:p>
          <w:p w14:paraId="774E2C61" w14:textId="77777777" w:rsidR="0094159F" w:rsidRDefault="0094159F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PDMs will be used to support teachers with </w:t>
            </w:r>
            <w:r w:rsidR="00086168">
              <w:rPr>
                <w:sz w:val="20"/>
                <w:szCs w:val="20"/>
              </w:rPr>
              <w:t xml:space="preserve">improving their </w:t>
            </w:r>
            <w:r>
              <w:rPr>
                <w:sz w:val="20"/>
                <w:szCs w:val="20"/>
              </w:rPr>
              <w:t>subject</w:t>
            </w:r>
            <w:r w:rsidR="00086168">
              <w:rPr>
                <w:sz w:val="20"/>
                <w:szCs w:val="20"/>
              </w:rPr>
              <w:t xml:space="preserve">/content </w:t>
            </w:r>
            <w:r>
              <w:rPr>
                <w:sz w:val="20"/>
                <w:szCs w:val="20"/>
              </w:rPr>
              <w:t>knowledge</w:t>
            </w:r>
            <w:r w:rsidR="00086168">
              <w:rPr>
                <w:sz w:val="20"/>
                <w:szCs w:val="20"/>
              </w:rPr>
              <w:t xml:space="preserve"> and with </w:t>
            </w:r>
            <w:r>
              <w:rPr>
                <w:sz w:val="20"/>
                <w:szCs w:val="20"/>
              </w:rPr>
              <w:t>Quality First Teaching</w:t>
            </w:r>
            <w:r w:rsidR="00086168">
              <w:rPr>
                <w:sz w:val="20"/>
                <w:szCs w:val="20"/>
              </w:rPr>
              <w:t>.</w:t>
            </w:r>
          </w:p>
          <w:p w14:paraId="0D097782" w14:textId="77777777" w:rsidR="00703A0F" w:rsidRPr="0094159F" w:rsidRDefault="00703A0F" w:rsidP="00EF3AE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46ACA" w14:paraId="35F333AE" w14:textId="77777777" w:rsidTr="0094159F">
        <w:tc>
          <w:tcPr>
            <w:tcW w:w="9242" w:type="dxa"/>
            <w:shd w:val="clear" w:color="auto" w:fill="9EEABD"/>
          </w:tcPr>
          <w:p w14:paraId="3EFBAFCE" w14:textId="77777777" w:rsidR="00346ACA" w:rsidRDefault="00127213" w:rsidP="0078072C">
            <w:pPr>
              <w:jc w:val="center"/>
              <w:rPr>
                <w:b/>
                <w:sz w:val="32"/>
                <w:szCs w:val="32"/>
              </w:rPr>
            </w:pPr>
            <w:r w:rsidRPr="00F009BC">
              <w:rPr>
                <w:b/>
                <w:sz w:val="32"/>
                <w:szCs w:val="32"/>
              </w:rPr>
              <w:t>Curriculum</w:t>
            </w:r>
            <w:r w:rsidR="0068041D">
              <w:rPr>
                <w:b/>
                <w:sz w:val="32"/>
                <w:szCs w:val="32"/>
              </w:rPr>
              <w:t>: Implementation</w:t>
            </w:r>
          </w:p>
          <w:p w14:paraId="589442FB" w14:textId="77777777" w:rsidR="00E22DB4" w:rsidRPr="00B20061" w:rsidRDefault="00510168" w:rsidP="00510168">
            <w:pPr>
              <w:jc w:val="center"/>
              <w:rPr>
                <w:i/>
                <w:sz w:val="24"/>
                <w:szCs w:val="24"/>
              </w:rPr>
            </w:pPr>
            <w:r w:rsidRPr="00B20061">
              <w:rPr>
                <w:i/>
                <w:sz w:val="24"/>
                <w:szCs w:val="24"/>
              </w:rPr>
              <w:t>The curriculum remains broad and ambitious. (DfE Feb 2021)</w:t>
            </w:r>
          </w:p>
          <w:p w14:paraId="4ADA8C85" w14:textId="77777777" w:rsidR="00510168" w:rsidRPr="00510168" w:rsidRDefault="00510168" w:rsidP="00510168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D4DB564" w14:textId="77777777" w:rsidR="00005A98" w:rsidRPr="00005A98" w:rsidRDefault="00AB32EA" w:rsidP="00005A98">
            <w:pPr>
              <w:rPr>
                <w:b/>
              </w:rPr>
            </w:pPr>
            <w:r>
              <w:rPr>
                <w:b/>
              </w:rPr>
              <w:t>Curriculum p</w:t>
            </w:r>
            <w:r w:rsidR="00005A98" w:rsidRPr="00005A98">
              <w:rPr>
                <w:b/>
              </w:rPr>
              <w:t>riorities</w:t>
            </w:r>
            <w:r w:rsidR="00005A98">
              <w:rPr>
                <w:b/>
              </w:rPr>
              <w:t xml:space="preserve"> (DfE Feb 2021)</w:t>
            </w:r>
          </w:p>
          <w:p w14:paraId="69348675" w14:textId="77777777" w:rsidR="00005A98" w:rsidRPr="00005A98" w:rsidRDefault="00005A98" w:rsidP="00005A9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05A98">
              <w:rPr>
                <w:sz w:val="20"/>
                <w:szCs w:val="20"/>
              </w:rPr>
              <w:t xml:space="preserve">EYFS – PSED, PD, C&amp;L, L, M, </w:t>
            </w:r>
            <w:proofErr w:type="spellStart"/>
            <w:r w:rsidRPr="00005A98">
              <w:rPr>
                <w:sz w:val="20"/>
                <w:szCs w:val="20"/>
              </w:rPr>
              <w:t>UtW</w:t>
            </w:r>
            <w:proofErr w:type="spellEnd"/>
            <w:r w:rsidRPr="00005A98">
              <w:rPr>
                <w:sz w:val="20"/>
                <w:szCs w:val="20"/>
              </w:rPr>
              <w:t xml:space="preserve"> and EA&amp;D</w:t>
            </w:r>
          </w:p>
          <w:p w14:paraId="1F171B23" w14:textId="77777777" w:rsidR="00E85C30" w:rsidRDefault="00005A98" w:rsidP="00E85C3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E85C30">
              <w:rPr>
                <w:sz w:val="20"/>
                <w:szCs w:val="20"/>
              </w:rPr>
              <w:t>KS1 – P, R, DV, W &amp; M</w:t>
            </w:r>
            <w:r w:rsidR="00E85C30" w:rsidRPr="00E85C30">
              <w:rPr>
                <w:b/>
              </w:rPr>
              <w:t xml:space="preserve"> </w:t>
            </w:r>
          </w:p>
          <w:p w14:paraId="5478BF04" w14:textId="77777777" w:rsidR="00703A0F" w:rsidRPr="00E85C30" w:rsidRDefault="00703A0F" w:rsidP="00703A0F">
            <w:pPr>
              <w:pStyle w:val="ListParagraph"/>
              <w:rPr>
                <w:b/>
              </w:rPr>
            </w:pPr>
          </w:p>
          <w:p w14:paraId="3744EA39" w14:textId="77777777" w:rsidR="00E85C30" w:rsidRPr="00B20061" w:rsidRDefault="00E85C30" w:rsidP="00E85C30">
            <w:pPr>
              <w:rPr>
                <w:b/>
              </w:rPr>
            </w:pPr>
            <w:r w:rsidRPr="00B20061">
              <w:rPr>
                <w:b/>
              </w:rPr>
              <w:t xml:space="preserve">Stoke Hill </w:t>
            </w:r>
            <w:r>
              <w:rPr>
                <w:b/>
              </w:rPr>
              <w:t xml:space="preserve">T&amp;L </w:t>
            </w:r>
            <w:r w:rsidRPr="00B20061">
              <w:rPr>
                <w:b/>
              </w:rPr>
              <w:t>Priorities</w:t>
            </w:r>
          </w:p>
          <w:p w14:paraId="69DA6A84" w14:textId="77777777" w:rsidR="00E85C30" w:rsidRPr="008E5AF3" w:rsidRDefault="008E5AF3" w:rsidP="008E5AF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teaching of phonics, </w:t>
            </w:r>
            <w:r w:rsidR="00E85C30">
              <w:rPr>
                <w:sz w:val="20"/>
                <w:szCs w:val="20"/>
              </w:rPr>
              <w:t>rea</w:t>
            </w:r>
            <w:r>
              <w:rPr>
                <w:sz w:val="20"/>
                <w:szCs w:val="20"/>
              </w:rPr>
              <w:t>ding and developing vocabulary remain the key priorities.</w:t>
            </w:r>
          </w:p>
          <w:p w14:paraId="7B3533AC" w14:textId="77777777" w:rsidR="00703A0F" w:rsidRPr="00E85C30" w:rsidRDefault="00703A0F" w:rsidP="00703A0F">
            <w:pPr>
              <w:pStyle w:val="ListParagraph"/>
              <w:rPr>
                <w:sz w:val="20"/>
                <w:szCs w:val="20"/>
              </w:rPr>
            </w:pPr>
          </w:p>
          <w:p w14:paraId="430C5900" w14:textId="77777777" w:rsidR="00946755" w:rsidRPr="00946755" w:rsidRDefault="00946755" w:rsidP="00946755">
            <w:pPr>
              <w:rPr>
                <w:b/>
              </w:rPr>
            </w:pPr>
            <w:r w:rsidRPr="00946755">
              <w:rPr>
                <w:b/>
              </w:rPr>
              <w:t>Broad and Ambitious</w:t>
            </w:r>
          </w:p>
          <w:p w14:paraId="4BBF373B" w14:textId="77777777" w:rsidR="00946755" w:rsidRDefault="00946755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all subjects but not to the depth of 2019.</w:t>
            </w:r>
          </w:p>
          <w:p w14:paraId="01B6B14C" w14:textId="77777777" w:rsidR="00703A0F" w:rsidRPr="00946755" w:rsidRDefault="00703A0F" w:rsidP="00EF3AEF">
            <w:pPr>
              <w:pStyle w:val="ListParagraph"/>
              <w:rPr>
                <w:sz w:val="20"/>
                <w:szCs w:val="20"/>
              </w:rPr>
            </w:pPr>
          </w:p>
          <w:p w14:paraId="58BC626F" w14:textId="77777777" w:rsidR="00946755" w:rsidRPr="00946755" w:rsidRDefault="00946755" w:rsidP="00946755">
            <w:pPr>
              <w:rPr>
                <w:b/>
              </w:rPr>
            </w:pPr>
            <w:r w:rsidRPr="00946755">
              <w:rPr>
                <w:b/>
              </w:rPr>
              <w:t>Timetabling</w:t>
            </w:r>
          </w:p>
          <w:p w14:paraId="4E193483" w14:textId="77777777" w:rsidR="00233A84" w:rsidRDefault="00946755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the changes made in the </w:t>
            </w:r>
            <w:r w:rsidR="00CD3F48">
              <w:rPr>
                <w:sz w:val="20"/>
                <w:szCs w:val="20"/>
              </w:rPr>
              <w:t>autumn term</w:t>
            </w:r>
            <w:r>
              <w:rPr>
                <w:sz w:val="20"/>
                <w:szCs w:val="20"/>
              </w:rPr>
              <w:t xml:space="preserve"> to </w:t>
            </w:r>
            <w:r w:rsidR="00CD3F48">
              <w:rPr>
                <w:sz w:val="20"/>
                <w:szCs w:val="20"/>
              </w:rPr>
              <w:t>increase</w:t>
            </w:r>
            <w:r>
              <w:rPr>
                <w:sz w:val="20"/>
                <w:szCs w:val="20"/>
              </w:rPr>
              <w:t xml:space="preserve"> time for key areas/subjects</w:t>
            </w:r>
            <w:r w:rsidR="008E5AF3">
              <w:rPr>
                <w:sz w:val="20"/>
                <w:szCs w:val="20"/>
              </w:rPr>
              <w:t>.</w:t>
            </w:r>
          </w:p>
          <w:p w14:paraId="38005D8E" w14:textId="77777777" w:rsidR="0093729D" w:rsidRDefault="00946755" w:rsidP="00EF3AE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11F3DF" w14:textId="77777777" w:rsidR="008E5AF3" w:rsidRPr="00AB32EA" w:rsidRDefault="008E5AF3" w:rsidP="00946755">
            <w:pPr>
              <w:rPr>
                <w:b/>
              </w:rPr>
            </w:pPr>
            <w:r w:rsidRPr="00AB32EA">
              <w:rPr>
                <w:b/>
              </w:rPr>
              <w:t>SIP- PDMs</w:t>
            </w:r>
          </w:p>
          <w:p w14:paraId="28C558FA" w14:textId="77777777" w:rsidR="00C65295" w:rsidRPr="008E5AF3" w:rsidRDefault="00086168" w:rsidP="008E5AF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used to share curriculum development and priorities.</w:t>
            </w:r>
          </w:p>
        </w:tc>
      </w:tr>
    </w:tbl>
    <w:p w14:paraId="4E127CC7" w14:textId="77777777" w:rsidR="00086168" w:rsidRDefault="00086168" w:rsidP="008E5A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041D" w14:paraId="32AFD183" w14:textId="77777777" w:rsidTr="0094159F">
        <w:tc>
          <w:tcPr>
            <w:tcW w:w="9242" w:type="dxa"/>
            <w:shd w:val="clear" w:color="auto" w:fill="00B050"/>
          </w:tcPr>
          <w:p w14:paraId="3649C94B" w14:textId="77777777" w:rsidR="0068041D" w:rsidRPr="0094159F" w:rsidRDefault="0068041D" w:rsidP="0068041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4159F">
              <w:rPr>
                <w:b/>
                <w:color w:val="FFFFFF" w:themeColor="background1"/>
                <w:sz w:val="32"/>
                <w:szCs w:val="32"/>
              </w:rPr>
              <w:lastRenderedPageBreak/>
              <w:t>Wellbeing: Impact</w:t>
            </w:r>
          </w:p>
          <w:p w14:paraId="47BC0468" w14:textId="77777777" w:rsidR="0068041D" w:rsidRPr="0094159F" w:rsidRDefault="0068041D" w:rsidP="0068041D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94159F">
              <w:rPr>
                <w:i/>
                <w:color w:val="FFFFFF" w:themeColor="background1"/>
                <w:sz w:val="24"/>
                <w:szCs w:val="24"/>
              </w:rPr>
              <w:t>Children will be</w:t>
            </w:r>
            <w:r w:rsidR="009F73F8" w:rsidRPr="0094159F">
              <w:rPr>
                <w:i/>
                <w:color w:val="FFFFFF" w:themeColor="background1"/>
                <w:sz w:val="24"/>
                <w:szCs w:val="24"/>
              </w:rPr>
              <w:t>:</w:t>
            </w:r>
            <w:r w:rsidRPr="0094159F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14:paraId="1301F289" w14:textId="77777777" w:rsidR="009F73F8" w:rsidRPr="0094159F" w:rsidRDefault="009F73F8" w:rsidP="0068041D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</w:p>
          <w:p w14:paraId="4CC222B2" w14:textId="77777777" w:rsidR="0068041D" w:rsidRPr="0094159F" w:rsidRDefault="0068041D" w:rsidP="0068041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4159F">
              <w:rPr>
                <w:color w:val="FFFFFF" w:themeColor="background1"/>
                <w:sz w:val="24"/>
                <w:szCs w:val="24"/>
              </w:rPr>
              <w:t xml:space="preserve">happy and settled </w:t>
            </w:r>
          </w:p>
          <w:p w14:paraId="4EB9F7F4" w14:textId="77777777" w:rsidR="0068041D" w:rsidRPr="0094159F" w:rsidRDefault="009F73F8" w:rsidP="009F73F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4159F">
              <w:rPr>
                <w:color w:val="FFFFFF" w:themeColor="background1"/>
                <w:sz w:val="24"/>
                <w:szCs w:val="24"/>
              </w:rPr>
              <w:t xml:space="preserve">keeping themselves C19 safe </w:t>
            </w:r>
          </w:p>
          <w:p w14:paraId="4F6A3E0E" w14:textId="77777777" w:rsidR="009F73F8" w:rsidRPr="0094159F" w:rsidRDefault="009F73F8" w:rsidP="009F73F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4159F">
              <w:rPr>
                <w:color w:val="FFFFFF" w:themeColor="background1"/>
                <w:sz w:val="24"/>
                <w:szCs w:val="24"/>
              </w:rPr>
              <w:t>following the Be Ready, Be Respectful and Be Safe school rules</w:t>
            </w:r>
          </w:p>
          <w:p w14:paraId="39DB86F0" w14:textId="77777777" w:rsidR="0068041D" w:rsidRPr="0094159F" w:rsidRDefault="009F73F8" w:rsidP="009F73F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4159F">
              <w:rPr>
                <w:color w:val="FFFFFF" w:themeColor="background1"/>
                <w:sz w:val="24"/>
                <w:szCs w:val="24"/>
              </w:rPr>
              <w:t xml:space="preserve">enjoying positive </w:t>
            </w:r>
            <w:r w:rsidR="00233A84">
              <w:rPr>
                <w:color w:val="FFFFFF" w:themeColor="background1"/>
                <w:sz w:val="24"/>
                <w:szCs w:val="24"/>
              </w:rPr>
              <w:t>relationships with other children</w:t>
            </w:r>
            <w:r w:rsidR="0068041D" w:rsidRPr="0094159F">
              <w:rPr>
                <w:color w:val="FFFFFF" w:themeColor="background1"/>
                <w:sz w:val="24"/>
                <w:szCs w:val="24"/>
              </w:rPr>
              <w:t xml:space="preserve"> and staff</w:t>
            </w:r>
          </w:p>
          <w:p w14:paraId="35D47596" w14:textId="77777777" w:rsidR="0068041D" w:rsidRDefault="0068041D" w:rsidP="0078072C">
            <w:pPr>
              <w:jc w:val="center"/>
            </w:pPr>
          </w:p>
        </w:tc>
      </w:tr>
      <w:tr w:rsidR="0068041D" w14:paraId="2C7EBE63" w14:textId="77777777" w:rsidTr="0094159F">
        <w:tc>
          <w:tcPr>
            <w:tcW w:w="9242" w:type="dxa"/>
            <w:shd w:val="clear" w:color="auto" w:fill="92F07C"/>
          </w:tcPr>
          <w:p w14:paraId="1E055626" w14:textId="77777777" w:rsidR="0068041D" w:rsidRPr="009F73F8" w:rsidRDefault="0068041D" w:rsidP="0078072C">
            <w:pPr>
              <w:jc w:val="center"/>
              <w:rPr>
                <w:b/>
                <w:sz w:val="32"/>
                <w:szCs w:val="32"/>
              </w:rPr>
            </w:pPr>
            <w:r w:rsidRPr="009F73F8">
              <w:rPr>
                <w:b/>
                <w:sz w:val="32"/>
                <w:szCs w:val="32"/>
              </w:rPr>
              <w:t>Assessment: Impact</w:t>
            </w:r>
          </w:p>
          <w:p w14:paraId="4DC6B530" w14:textId="77777777" w:rsidR="009F73F8" w:rsidRPr="009F73F8" w:rsidRDefault="009F73F8" w:rsidP="0078072C">
            <w:pPr>
              <w:jc w:val="center"/>
              <w:rPr>
                <w:i/>
                <w:sz w:val="24"/>
                <w:szCs w:val="24"/>
              </w:rPr>
            </w:pPr>
            <w:r w:rsidRPr="009F73F8">
              <w:rPr>
                <w:i/>
                <w:sz w:val="24"/>
                <w:szCs w:val="24"/>
              </w:rPr>
              <w:t>Teachers will have</w:t>
            </w:r>
            <w:r>
              <w:rPr>
                <w:i/>
                <w:sz w:val="24"/>
                <w:szCs w:val="24"/>
              </w:rPr>
              <w:t xml:space="preserve"> used assessment to</w:t>
            </w:r>
            <w:r w:rsidRPr="009F73F8">
              <w:rPr>
                <w:i/>
                <w:sz w:val="24"/>
                <w:szCs w:val="24"/>
              </w:rPr>
              <w:t>:</w:t>
            </w:r>
          </w:p>
          <w:p w14:paraId="5B21D3EB" w14:textId="77777777" w:rsidR="009F73F8" w:rsidRPr="009F73F8" w:rsidRDefault="009F73F8" w:rsidP="0078072C">
            <w:pPr>
              <w:jc w:val="center"/>
              <w:rPr>
                <w:i/>
              </w:rPr>
            </w:pPr>
          </w:p>
          <w:p w14:paraId="3BCBC446" w14:textId="77777777" w:rsidR="009F73F8" w:rsidRDefault="00C629EA" w:rsidP="0078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="00EF3AEF">
              <w:rPr>
                <w:sz w:val="24"/>
                <w:szCs w:val="24"/>
              </w:rPr>
              <w:t xml:space="preserve"> gaps/misconceptions</w:t>
            </w:r>
          </w:p>
          <w:p w14:paraId="13358C78" w14:textId="77777777" w:rsidR="009F73F8" w:rsidRDefault="006C577F" w:rsidP="009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good progress</w:t>
            </w:r>
            <w:r w:rsidR="00441B56">
              <w:rPr>
                <w:sz w:val="24"/>
                <w:szCs w:val="24"/>
              </w:rPr>
              <w:t xml:space="preserve"> </w:t>
            </w:r>
          </w:p>
          <w:p w14:paraId="085AA5AC" w14:textId="77777777" w:rsidR="00441B56" w:rsidRDefault="00441B56" w:rsidP="009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children know how to improve their learning</w:t>
            </w:r>
          </w:p>
          <w:p w14:paraId="1892754E" w14:textId="77777777" w:rsidR="006C577F" w:rsidRDefault="006C577F" w:rsidP="009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T&amp;L content</w:t>
            </w:r>
          </w:p>
          <w:p w14:paraId="45AADF31" w14:textId="77777777" w:rsidR="009F73F8" w:rsidRDefault="008E5AF3" w:rsidP="009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</w:t>
            </w:r>
            <w:r w:rsidR="006C577F">
              <w:rPr>
                <w:sz w:val="24"/>
                <w:szCs w:val="24"/>
              </w:rPr>
              <w:t xml:space="preserve"> an accurate final teacher assessment judgement</w:t>
            </w:r>
          </w:p>
          <w:p w14:paraId="47413AEF" w14:textId="77777777" w:rsidR="009F73F8" w:rsidRDefault="009F73F8" w:rsidP="006C577F"/>
        </w:tc>
      </w:tr>
      <w:tr w:rsidR="0068041D" w14:paraId="0B0D8F85" w14:textId="77777777" w:rsidTr="0094159F">
        <w:tc>
          <w:tcPr>
            <w:tcW w:w="9242" w:type="dxa"/>
            <w:shd w:val="clear" w:color="auto" w:fill="A7F5B0"/>
          </w:tcPr>
          <w:p w14:paraId="155AB475" w14:textId="77777777" w:rsidR="0068041D" w:rsidRDefault="0068041D" w:rsidP="0078072C">
            <w:pPr>
              <w:jc w:val="center"/>
              <w:rPr>
                <w:b/>
                <w:sz w:val="32"/>
                <w:szCs w:val="32"/>
              </w:rPr>
            </w:pPr>
            <w:r w:rsidRPr="006C577F">
              <w:rPr>
                <w:b/>
                <w:sz w:val="32"/>
                <w:szCs w:val="32"/>
              </w:rPr>
              <w:t>Teaching and Learning: Impact</w:t>
            </w:r>
          </w:p>
          <w:p w14:paraId="53C9B3D6" w14:textId="77777777" w:rsidR="006C577F" w:rsidRPr="00233A84" w:rsidRDefault="006C577F" w:rsidP="0078072C">
            <w:pPr>
              <w:jc w:val="center"/>
              <w:rPr>
                <w:i/>
                <w:sz w:val="24"/>
                <w:szCs w:val="24"/>
              </w:rPr>
            </w:pPr>
            <w:r w:rsidRPr="00233A84">
              <w:rPr>
                <w:i/>
                <w:sz w:val="24"/>
                <w:szCs w:val="24"/>
              </w:rPr>
              <w:t>Teachers will have:</w:t>
            </w:r>
          </w:p>
          <w:p w14:paraId="7C04EF95" w14:textId="77777777" w:rsidR="006C577F" w:rsidRDefault="006C577F" w:rsidP="0078072C">
            <w:pPr>
              <w:jc w:val="center"/>
              <w:rPr>
                <w:sz w:val="24"/>
                <w:szCs w:val="24"/>
              </w:rPr>
            </w:pPr>
          </w:p>
          <w:p w14:paraId="646814F9" w14:textId="77777777" w:rsidR="006C577F" w:rsidRDefault="006C577F" w:rsidP="006C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taught </w:t>
            </w:r>
            <w:r w:rsidR="00441B56">
              <w:rPr>
                <w:sz w:val="24"/>
                <w:szCs w:val="24"/>
              </w:rPr>
              <w:t>good</w:t>
            </w:r>
            <w:r>
              <w:rPr>
                <w:sz w:val="24"/>
                <w:szCs w:val="24"/>
              </w:rPr>
              <w:t xml:space="preserve"> lessons everyday</w:t>
            </w:r>
          </w:p>
          <w:p w14:paraId="07F97964" w14:textId="77777777" w:rsidR="006C577F" w:rsidRDefault="006C577F" w:rsidP="006C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</w:t>
            </w:r>
            <w:r w:rsidR="00441B56">
              <w:rPr>
                <w:sz w:val="24"/>
                <w:szCs w:val="24"/>
              </w:rPr>
              <w:t xml:space="preserve">ught from what </w:t>
            </w:r>
            <w:r w:rsidR="00F268C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children</w:t>
            </w:r>
            <w:r w:rsidR="00441B56">
              <w:rPr>
                <w:sz w:val="24"/>
                <w:szCs w:val="24"/>
              </w:rPr>
              <w:t xml:space="preserve"> already know</w:t>
            </w:r>
          </w:p>
          <w:p w14:paraId="08B29825" w14:textId="77777777" w:rsidR="00441B56" w:rsidRDefault="00441B56" w:rsidP="006C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taught to address </w:t>
            </w:r>
            <w:r w:rsidR="00C629EA">
              <w:rPr>
                <w:sz w:val="24"/>
                <w:szCs w:val="24"/>
              </w:rPr>
              <w:t>gaps/</w:t>
            </w:r>
            <w:r>
              <w:rPr>
                <w:sz w:val="24"/>
                <w:szCs w:val="24"/>
              </w:rPr>
              <w:t>misconceptions</w:t>
            </w:r>
          </w:p>
          <w:p w14:paraId="46837A5D" w14:textId="77777777" w:rsidR="006C577F" w:rsidRDefault="006C577F" w:rsidP="006C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ensured </w:t>
            </w:r>
            <w:r w:rsidR="00F268CD">
              <w:rPr>
                <w:sz w:val="24"/>
                <w:szCs w:val="24"/>
              </w:rPr>
              <w:t xml:space="preserve">that </w:t>
            </w:r>
            <w:r w:rsidR="00BD52E2">
              <w:rPr>
                <w:sz w:val="24"/>
                <w:szCs w:val="24"/>
              </w:rPr>
              <w:t>children acquire</w:t>
            </w:r>
            <w:r w:rsidR="00F268CD">
              <w:rPr>
                <w:sz w:val="24"/>
                <w:szCs w:val="24"/>
              </w:rPr>
              <w:t xml:space="preserve"> </w:t>
            </w:r>
            <w:r w:rsidR="00441B56">
              <w:rPr>
                <w:sz w:val="24"/>
                <w:szCs w:val="24"/>
              </w:rPr>
              <w:t xml:space="preserve">key </w:t>
            </w:r>
            <w:r w:rsidR="00BD52E2">
              <w:rPr>
                <w:sz w:val="24"/>
                <w:szCs w:val="24"/>
              </w:rPr>
              <w:t>skills and knowledge</w:t>
            </w:r>
          </w:p>
          <w:p w14:paraId="3CFA2118" w14:textId="77777777" w:rsidR="00441B56" w:rsidRDefault="00441B56" w:rsidP="006C5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children for the next year</w:t>
            </w:r>
          </w:p>
          <w:p w14:paraId="62D4715B" w14:textId="77777777" w:rsidR="006C577F" w:rsidRDefault="006C577F" w:rsidP="00441B56"/>
        </w:tc>
      </w:tr>
      <w:tr w:rsidR="0068041D" w14:paraId="3C15E0E9" w14:textId="77777777" w:rsidTr="0094159F">
        <w:tc>
          <w:tcPr>
            <w:tcW w:w="9242" w:type="dxa"/>
            <w:shd w:val="clear" w:color="auto" w:fill="9EEABD"/>
          </w:tcPr>
          <w:p w14:paraId="2247A487" w14:textId="77777777" w:rsidR="0068041D" w:rsidRDefault="0068041D" w:rsidP="0078072C">
            <w:pPr>
              <w:jc w:val="center"/>
              <w:rPr>
                <w:b/>
                <w:sz w:val="32"/>
                <w:szCs w:val="32"/>
              </w:rPr>
            </w:pPr>
            <w:r w:rsidRPr="00441B56">
              <w:rPr>
                <w:b/>
                <w:sz w:val="32"/>
                <w:szCs w:val="32"/>
              </w:rPr>
              <w:t>Curriculum: Impact</w:t>
            </w:r>
          </w:p>
          <w:p w14:paraId="317FA643" w14:textId="77777777" w:rsidR="00441B56" w:rsidRDefault="00441B56" w:rsidP="0078072C">
            <w:pPr>
              <w:jc w:val="center"/>
              <w:rPr>
                <w:i/>
                <w:sz w:val="24"/>
                <w:szCs w:val="24"/>
              </w:rPr>
            </w:pPr>
            <w:r w:rsidRPr="00441B56">
              <w:rPr>
                <w:i/>
                <w:sz w:val="24"/>
                <w:szCs w:val="24"/>
              </w:rPr>
              <w:t>Teachers will have:</w:t>
            </w:r>
          </w:p>
          <w:p w14:paraId="091A1C4E" w14:textId="77777777" w:rsidR="00441B56" w:rsidRDefault="00441B56" w:rsidP="0078072C">
            <w:pPr>
              <w:jc w:val="center"/>
              <w:rPr>
                <w:i/>
                <w:sz w:val="24"/>
                <w:szCs w:val="24"/>
              </w:rPr>
            </w:pPr>
          </w:p>
          <w:p w14:paraId="49BC8625" w14:textId="77777777" w:rsidR="0094159F" w:rsidRDefault="0094159F" w:rsidP="0094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taught all the curriculum </w:t>
            </w:r>
          </w:p>
          <w:p w14:paraId="607320EA" w14:textId="77777777" w:rsidR="00441B56" w:rsidRPr="00441B56" w:rsidRDefault="00441B56" w:rsidP="0078072C">
            <w:pPr>
              <w:jc w:val="center"/>
              <w:rPr>
                <w:sz w:val="24"/>
                <w:szCs w:val="24"/>
              </w:rPr>
            </w:pPr>
            <w:r w:rsidRPr="00441B56">
              <w:rPr>
                <w:sz w:val="24"/>
                <w:szCs w:val="24"/>
              </w:rPr>
              <w:t xml:space="preserve">delivered a broad </w:t>
            </w:r>
            <w:r w:rsidR="00C629EA">
              <w:rPr>
                <w:sz w:val="24"/>
                <w:szCs w:val="24"/>
              </w:rPr>
              <w:t xml:space="preserve">and ambitious </w:t>
            </w:r>
            <w:r w:rsidRPr="00441B56">
              <w:rPr>
                <w:sz w:val="24"/>
                <w:szCs w:val="24"/>
              </w:rPr>
              <w:t>curriculum</w:t>
            </w:r>
          </w:p>
          <w:p w14:paraId="3BC2AB4B" w14:textId="77777777" w:rsidR="00441B56" w:rsidRDefault="00441B56" w:rsidP="0078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</w:t>
            </w:r>
            <w:r w:rsidR="00233A84">
              <w:rPr>
                <w:sz w:val="24"/>
                <w:szCs w:val="24"/>
              </w:rPr>
              <w:t>ed that the curriculum reflects</w:t>
            </w:r>
            <w:r w:rsidR="00941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four SHINS characteristics</w:t>
            </w:r>
          </w:p>
          <w:p w14:paraId="36322082" w14:textId="77777777" w:rsidR="00441B56" w:rsidRPr="00441B56" w:rsidRDefault="00441B56" w:rsidP="007807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6221A3" w14:textId="77777777" w:rsidR="000B7219" w:rsidRDefault="000B7219" w:rsidP="000B7219"/>
    <w:p w14:paraId="05B13FA3" w14:textId="77777777" w:rsidR="000B7219" w:rsidRPr="000B7219" w:rsidRDefault="000B7219" w:rsidP="000B7219">
      <w:pPr>
        <w:rPr>
          <w:b/>
        </w:rPr>
      </w:pPr>
      <w:r w:rsidRPr="000B7219">
        <w:rPr>
          <w:b/>
        </w:rPr>
        <w:t>Sources:</w:t>
      </w:r>
    </w:p>
    <w:p w14:paraId="7BE30662" w14:textId="77777777" w:rsidR="000B7219" w:rsidRDefault="000B7219" w:rsidP="000B7219">
      <w:pPr>
        <w:pStyle w:val="ListParagraph"/>
        <w:numPr>
          <w:ilvl w:val="0"/>
          <w:numId w:val="35"/>
        </w:numPr>
      </w:pPr>
      <w:r>
        <w:t>Schools coronavirus (COVID – 19) operational guidance (DfE) February 2021</w:t>
      </w:r>
    </w:p>
    <w:p w14:paraId="4F78EA51" w14:textId="77777777" w:rsidR="00274A5E" w:rsidRDefault="0068745E" w:rsidP="00274A5E">
      <w:pPr>
        <w:pStyle w:val="ListParagraph"/>
        <w:rPr>
          <w:color w:val="0070C0"/>
        </w:rPr>
      </w:pPr>
      <w:hyperlink r:id="rId8" w:history="1">
        <w:r w:rsidR="00274A5E" w:rsidRPr="00C24C78">
          <w:rPr>
            <w:rStyle w:val="Hyperlink"/>
          </w:rPr>
          <w:t>www.gov.uk</w:t>
        </w:r>
      </w:hyperlink>
    </w:p>
    <w:p w14:paraId="6CC2040F" w14:textId="77777777" w:rsidR="00274A5E" w:rsidRPr="00352F09" w:rsidRDefault="00274A5E" w:rsidP="00274A5E">
      <w:pPr>
        <w:pStyle w:val="ListParagraph"/>
        <w:numPr>
          <w:ilvl w:val="0"/>
          <w:numId w:val="35"/>
        </w:numPr>
        <w:rPr>
          <w:rStyle w:val="Hyperlink"/>
          <w:color w:val="0070C0"/>
          <w:u w:val="none"/>
        </w:rPr>
      </w:pPr>
      <w:r w:rsidRPr="00274A5E">
        <w:t xml:space="preserve">Catch up Premium (DfE) </w:t>
      </w:r>
      <w:r>
        <w:t xml:space="preserve">24 February 2021  </w:t>
      </w:r>
      <w:hyperlink r:id="rId9" w:history="1">
        <w:r w:rsidRPr="00C24C78">
          <w:rPr>
            <w:rStyle w:val="Hyperlink"/>
          </w:rPr>
          <w:t>www.gov.uk</w:t>
        </w:r>
      </w:hyperlink>
    </w:p>
    <w:p w14:paraId="6A229D19" w14:textId="77777777" w:rsidR="00352F09" w:rsidRPr="00274A5E" w:rsidRDefault="00352F09" w:rsidP="00274A5E">
      <w:pPr>
        <w:pStyle w:val="ListParagraph"/>
        <w:numPr>
          <w:ilvl w:val="0"/>
          <w:numId w:val="35"/>
        </w:numPr>
        <w:rPr>
          <w:color w:val="0070C0"/>
        </w:rPr>
      </w:pPr>
      <w:r>
        <w:t xml:space="preserve">Quality First Teaching Checklist: The 10 Most Effective Strategies for Primary Schools   </w:t>
      </w:r>
      <w:r w:rsidRPr="00352F09">
        <w:rPr>
          <w:i/>
        </w:rPr>
        <w:t>Neil Almond</w:t>
      </w:r>
      <w:r>
        <w:t xml:space="preserve">   23 July 2020</w:t>
      </w:r>
    </w:p>
    <w:p w14:paraId="4CF1A66B" w14:textId="77777777" w:rsidR="000B7219" w:rsidRDefault="000B7219" w:rsidP="000B7219">
      <w:pPr>
        <w:pStyle w:val="ListParagraph"/>
        <w:numPr>
          <w:ilvl w:val="0"/>
          <w:numId w:val="35"/>
        </w:numPr>
      </w:pPr>
      <w:r>
        <w:t>How to tackle the catch up conundrum (</w:t>
      </w:r>
      <w:proofErr w:type="spellStart"/>
      <w:r>
        <w:t>tes</w:t>
      </w:r>
      <w:proofErr w:type="spellEnd"/>
      <w:r>
        <w:t xml:space="preserve">) </w:t>
      </w:r>
      <w:r w:rsidR="00233A84">
        <w:t xml:space="preserve">     </w:t>
      </w:r>
      <w:r>
        <w:t xml:space="preserve">No. 5443 </w:t>
      </w:r>
      <w:r w:rsidR="00233A84">
        <w:t xml:space="preserve">    </w:t>
      </w:r>
      <w:r>
        <w:t>5 March 2021</w:t>
      </w:r>
    </w:p>
    <w:p w14:paraId="6D8A24A5" w14:textId="77777777" w:rsidR="000B7219" w:rsidRDefault="000B7219" w:rsidP="000B7219">
      <w:pPr>
        <w:pStyle w:val="ListParagraph"/>
        <w:numPr>
          <w:ilvl w:val="0"/>
          <w:numId w:val="35"/>
        </w:numPr>
      </w:pPr>
      <w:r>
        <w:t xml:space="preserve">Dylan Williams </w:t>
      </w:r>
      <w:r w:rsidR="00F268CD">
        <w:t xml:space="preserve">on Formative Assessment </w:t>
      </w:r>
      <w:proofErr w:type="spellStart"/>
      <w:r w:rsidR="00F268CD">
        <w:rPr>
          <w:color w:val="0070C0"/>
        </w:rPr>
        <w:t>atomibrai</w:t>
      </w:r>
      <w:r w:rsidR="00F268CD" w:rsidRPr="00F268CD">
        <w:rPr>
          <w:color w:val="0070C0"/>
        </w:rPr>
        <w:t>ner</w:t>
      </w:r>
      <w:proofErr w:type="spellEnd"/>
      <w:r w:rsidRPr="00F268CD">
        <w:rPr>
          <w:color w:val="0070C0"/>
        </w:rPr>
        <w:t xml:space="preserve"> </w:t>
      </w:r>
      <w:r w:rsidR="00F268CD">
        <w:t>Podcast</w:t>
      </w:r>
    </w:p>
    <w:p w14:paraId="67ACBC9C" w14:textId="77777777" w:rsidR="000B7219" w:rsidRDefault="000B7219" w:rsidP="000B7219">
      <w:pPr>
        <w:pStyle w:val="ListParagraph"/>
        <w:numPr>
          <w:ilvl w:val="0"/>
          <w:numId w:val="35"/>
        </w:numPr>
      </w:pPr>
      <w:r>
        <w:t xml:space="preserve">Education Endowment </w:t>
      </w:r>
      <w:proofErr w:type="spellStart"/>
      <w:r>
        <w:t>Foundation</w:t>
      </w:r>
      <w:r w:rsidR="00F62CDA">
        <w:t>:</w:t>
      </w:r>
      <w:r>
        <w:t>Tool</w:t>
      </w:r>
      <w:proofErr w:type="spellEnd"/>
      <w:r>
        <w:t xml:space="preserve"> Kit </w:t>
      </w:r>
      <w:r w:rsidRPr="00274A5E">
        <w:rPr>
          <w:color w:val="0070C0"/>
        </w:rPr>
        <w:t>https://educationendowmentfoundation.org.uk</w:t>
      </w:r>
    </w:p>
    <w:sectPr w:rsidR="000B72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03B5" w14:textId="77777777" w:rsidR="00E316A8" w:rsidRDefault="00E316A8" w:rsidP="00346ACA">
      <w:pPr>
        <w:spacing w:after="0" w:line="240" w:lineRule="auto"/>
      </w:pPr>
      <w:r>
        <w:separator/>
      </w:r>
    </w:p>
  </w:endnote>
  <w:endnote w:type="continuationSeparator" w:id="0">
    <w:p w14:paraId="6B1F754E" w14:textId="77777777" w:rsidR="00E316A8" w:rsidRDefault="00E316A8" w:rsidP="003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12EC" w14:textId="77777777" w:rsidR="00086168" w:rsidRDefault="00086168">
    <w:pPr>
      <w:pStyle w:val="Footer"/>
    </w:pPr>
    <w:r>
      <w:t>Teaching &amp; Learning</w:t>
    </w:r>
    <w:r w:rsidR="00D97529">
      <w:t xml:space="preserve"> 2020-21/</w:t>
    </w:r>
    <w:proofErr w:type="spellStart"/>
    <w:r w:rsidR="00D97529">
      <w:t>UBoTS</w:t>
    </w:r>
    <w:proofErr w:type="spellEnd"/>
    <w:r>
      <w:t xml:space="preserve"> </w:t>
    </w:r>
  </w:p>
  <w:p w14:paraId="5035C731" w14:textId="77777777" w:rsidR="00346ACA" w:rsidRDefault="00346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AFE" w14:textId="77777777" w:rsidR="00E316A8" w:rsidRDefault="00E316A8" w:rsidP="00346ACA">
      <w:pPr>
        <w:spacing w:after="0" w:line="240" w:lineRule="auto"/>
      </w:pPr>
      <w:r>
        <w:separator/>
      </w:r>
    </w:p>
  </w:footnote>
  <w:footnote w:type="continuationSeparator" w:id="0">
    <w:p w14:paraId="551620EC" w14:textId="77777777" w:rsidR="00E316A8" w:rsidRDefault="00E316A8" w:rsidP="003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DD1"/>
    <w:multiLevelType w:val="hybridMultilevel"/>
    <w:tmpl w:val="3BEE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373"/>
    <w:multiLevelType w:val="hybridMultilevel"/>
    <w:tmpl w:val="0C70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C94"/>
    <w:multiLevelType w:val="hybridMultilevel"/>
    <w:tmpl w:val="095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6C2C"/>
    <w:multiLevelType w:val="hybridMultilevel"/>
    <w:tmpl w:val="4F447232"/>
    <w:lvl w:ilvl="0" w:tplc="46687E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7DA"/>
    <w:multiLevelType w:val="hybridMultilevel"/>
    <w:tmpl w:val="4F80717E"/>
    <w:lvl w:ilvl="0" w:tplc="AD320AA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00CEE"/>
    <w:multiLevelType w:val="hybridMultilevel"/>
    <w:tmpl w:val="8550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08B"/>
    <w:multiLevelType w:val="hybridMultilevel"/>
    <w:tmpl w:val="1A20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733"/>
    <w:multiLevelType w:val="hybridMultilevel"/>
    <w:tmpl w:val="E78C9880"/>
    <w:lvl w:ilvl="0" w:tplc="46687E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17CDE"/>
    <w:multiLevelType w:val="hybridMultilevel"/>
    <w:tmpl w:val="46EC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35F8"/>
    <w:multiLevelType w:val="hybridMultilevel"/>
    <w:tmpl w:val="CEB23D62"/>
    <w:lvl w:ilvl="0" w:tplc="AD320A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65F7A"/>
    <w:multiLevelType w:val="hybridMultilevel"/>
    <w:tmpl w:val="2CA2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49FE"/>
    <w:multiLevelType w:val="hybridMultilevel"/>
    <w:tmpl w:val="0220C0D0"/>
    <w:lvl w:ilvl="0" w:tplc="85160D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26428"/>
    <w:multiLevelType w:val="hybridMultilevel"/>
    <w:tmpl w:val="A08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622F"/>
    <w:multiLevelType w:val="hybridMultilevel"/>
    <w:tmpl w:val="C57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50625"/>
    <w:multiLevelType w:val="hybridMultilevel"/>
    <w:tmpl w:val="54BE7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8CC"/>
    <w:multiLevelType w:val="hybridMultilevel"/>
    <w:tmpl w:val="647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64546"/>
    <w:multiLevelType w:val="hybridMultilevel"/>
    <w:tmpl w:val="F658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47573"/>
    <w:multiLevelType w:val="hybridMultilevel"/>
    <w:tmpl w:val="FD42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27"/>
    <w:multiLevelType w:val="hybridMultilevel"/>
    <w:tmpl w:val="CEC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6413"/>
    <w:multiLevelType w:val="hybridMultilevel"/>
    <w:tmpl w:val="0DF4B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0382E"/>
    <w:multiLevelType w:val="hybridMultilevel"/>
    <w:tmpl w:val="004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591C"/>
    <w:multiLevelType w:val="hybridMultilevel"/>
    <w:tmpl w:val="F98E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20F6"/>
    <w:multiLevelType w:val="hybridMultilevel"/>
    <w:tmpl w:val="741E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01BEA"/>
    <w:multiLevelType w:val="hybridMultilevel"/>
    <w:tmpl w:val="0D7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B5B8A"/>
    <w:multiLevelType w:val="hybridMultilevel"/>
    <w:tmpl w:val="6022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6C4C"/>
    <w:multiLevelType w:val="hybridMultilevel"/>
    <w:tmpl w:val="F8B0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D5B"/>
    <w:multiLevelType w:val="hybridMultilevel"/>
    <w:tmpl w:val="3C36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A0A47"/>
    <w:multiLevelType w:val="hybridMultilevel"/>
    <w:tmpl w:val="FD763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3B8C"/>
    <w:multiLevelType w:val="hybridMultilevel"/>
    <w:tmpl w:val="C3AA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E66AB"/>
    <w:multiLevelType w:val="hybridMultilevel"/>
    <w:tmpl w:val="ABD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3899"/>
    <w:multiLevelType w:val="hybridMultilevel"/>
    <w:tmpl w:val="3FBC8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B1C43"/>
    <w:multiLevelType w:val="hybridMultilevel"/>
    <w:tmpl w:val="FC30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4419B"/>
    <w:multiLevelType w:val="hybridMultilevel"/>
    <w:tmpl w:val="D4E2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C7EF9"/>
    <w:multiLevelType w:val="hybridMultilevel"/>
    <w:tmpl w:val="A8F4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6611"/>
    <w:multiLevelType w:val="hybridMultilevel"/>
    <w:tmpl w:val="59DE2C92"/>
    <w:lvl w:ilvl="0" w:tplc="0EA0508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1A329B"/>
    <w:multiLevelType w:val="hybridMultilevel"/>
    <w:tmpl w:val="C75A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3422"/>
    <w:multiLevelType w:val="hybridMultilevel"/>
    <w:tmpl w:val="9532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26"/>
  </w:num>
  <w:num w:numId="5">
    <w:abstractNumId w:val="35"/>
  </w:num>
  <w:num w:numId="6">
    <w:abstractNumId w:val="17"/>
  </w:num>
  <w:num w:numId="7">
    <w:abstractNumId w:val="23"/>
  </w:num>
  <w:num w:numId="8">
    <w:abstractNumId w:val="11"/>
  </w:num>
  <w:num w:numId="9">
    <w:abstractNumId w:val="30"/>
  </w:num>
  <w:num w:numId="10">
    <w:abstractNumId w:val="34"/>
  </w:num>
  <w:num w:numId="11">
    <w:abstractNumId w:val="8"/>
  </w:num>
  <w:num w:numId="12">
    <w:abstractNumId w:val="10"/>
  </w:num>
  <w:num w:numId="13">
    <w:abstractNumId w:val="6"/>
  </w:num>
  <w:num w:numId="14">
    <w:abstractNumId w:val="19"/>
  </w:num>
  <w:num w:numId="15">
    <w:abstractNumId w:val="28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  <w:num w:numId="20">
    <w:abstractNumId w:val="32"/>
  </w:num>
  <w:num w:numId="21">
    <w:abstractNumId w:val="33"/>
  </w:num>
  <w:num w:numId="22">
    <w:abstractNumId w:val="22"/>
  </w:num>
  <w:num w:numId="23">
    <w:abstractNumId w:val="24"/>
  </w:num>
  <w:num w:numId="24">
    <w:abstractNumId w:val="16"/>
  </w:num>
  <w:num w:numId="25">
    <w:abstractNumId w:val="31"/>
  </w:num>
  <w:num w:numId="26">
    <w:abstractNumId w:val="1"/>
  </w:num>
  <w:num w:numId="27">
    <w:abstractNumId w:val="18"/>
  </w:num>
  <w:num w:numId="28">
    <w:abstractNumId w:val="2"/>
  </w:num>
  <w:num w:numId="29">
    <w:abstractNumId w:val="13"/>
  </w:num>
  <w:num w:numId="30">
    <w:abstractNumId w:val="21"/>
  </w:num>
  <w:num w:numId="31">
    <w:abstractNumId w:val="9"/>
  </w:num>
  <w:num w:numId="32">
    <w:abstractNumId w:val="4"/>
  </w:num>
  <w:num w:numId="33">
    <w:abstractNumId w:val="25"/>
  </w:num>
  <w:num w:numId="34">
    <w:abstractNumId w:val="5"/>
  </w:num>
  <w:num w:numId="35">
    <w:abstractNumId w:val="27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2C"/>
    <w:rsid w:val="00005A98"/>
    <w:rsid w:val="0001171A"/>
    <w:rsid w:val="000273EC"/>
    <w:rsid w:val="00086168"/>
    <w:rsid w:val="000B7219"/>
    <w:rsid w:val="000E455D"/>
    <w:rsid w:val="000E6964"/>
    <w:rsid w:val="00127213"/>
    <w:rsid w:val="001336B1"/>
    <w:rsid w:val="001411E6"/>
    <w:rsid w:val="001C25CF"/>
    <w:rsid w:val="001E554B"/>
    <w:rsid w:val="0020739C"/>
    <w:rsid w:val="00231415"/>
    <w:rsid w:val="00233A84"/>
    <w:rsid w:val="00262708"/>
    <w:rsid w:val="00273DED"/>
    <w:rsid w:val="00274A5E"/>
    <w:rsid w:val="00295003"/>
    <w:rsid w:val="00297409"/>
    <w:rsid w:val="002B3F87"/>
    <w:rsid w:val="00313B2A"/>
    <w:rsid w:val="003357F5"/>
    <w:rsid w:val="00346ACA"/>
    <w:rsid w:val="00352CB7"/>
    <w:rsid w:val="00352F09"/>
    <w:rsid w:val="00361BE1"/>
    <w:rsid w:val="00432966"/>
    <w:rsid w:val="00441B56"/>
    <w:rsid w:val="00484A75"/>
    <w:rsid w:val="00506495"/>
    <w:rsid w:val="00510168"/>
    <w:rsid w:val="0051583C"/>
    <w:rsid w:val="00535AD8"/>
    <w:rsid w:val="00541497"/>
    <w:rsid w:val="00550A99"/>
    <w:rsid w:val="005D7756"/>
    <w:rsid w:val="005E2407"/>
    <w:rsid w:val="00671F23"/>
    <w:rsid w:val="0068041D"/>
    <w:rsid w:val="0068745E"/>
    <w:rsid w:val="006C577F"/>
    <w:rsid w:val="006F73CA"/>
    <w:rsid w:val="00703A0F"/>
    <w:rsid w:val="00711693"/>
    <w:rsid w:val="00744E29"/>
    <w:rsid w:val="0078072C"/>
    <w:rsid w:val="007D3A44"/>
    <w:rsid w:val="007E0510"/>
    <w:rsid w:val="00800E08"/>
    <w:rsid w:val="0087529E"/>
    <w:rsid w:val="008A4237"/>
    <w:rsid w:val="008C64ED"/>
    <w:rsid w:val="008E5AF3"/>
    <w:rsid w:val="008F5987"/>
    <w:rsid w:val="00926AAC"/>
    <w:rsid w:val="009355E6"/>
    <w:rsid w:val="0093729D"/>
    <w:rsid w:val="0094159F"/>
    <w:rsid w:val="00946755"/>
    <w:rsid w:val="009545E9"/>
    <w:rsid w:val="00971CDE"/>
    <w:rsid w:val="009772F7"/>
    <w:rsid w:val="00985935"/>
    <w:rsid w:val="009C6B65"/>
    <w:rsid w:val="009F73F8"/>
    <w:rsid w:val="00A12713"/>
    <w:rsid w:val="00A252C7"/>
    <w:rsid w:val="00A51140"/>
    <w:rsid w:val="00A95219"/>
    <w:rsid w:val="00AA3F73"/>
    <w:rsid w:val="00AB32EA"/>
    <w:rsid w:val="00AB65EF"/>
    <w:rsid w:val="00AC24A4"/>
    <w:rsid w:val="00B20061"/>
    <w:rsid w:val="00B20258"/>
    <w:rsid w:val="00B305B5"/>
    <w:rsid w:val="00B32320"/>
    <w:rsid w:val="00B34F67"/>
    <w:rsid w:val="00B467CB"/>
    <w:rsid w:val="00BD1217"/>
    <w:rsid w:val="00BD52E2"/>
    <w:rsid w:val="00BE0638"/>
    <w:rsid w:val="00BE58BF"/>
    <w:rsid w:val="00C00E58"/>
    <w:rsid w:val="00C03704"/>
    <w:rsid w:val="00C629EA"/>
    <w:rsid w:val="00C65295"/>
    <w:rsid w:val="00CA38FF"/>
    <w:rsid w:val="00CC26A3"/>
    <w:rsid w:val="00CD3F48"/>
    <w:rsid w:val="00CD426E"/>
    <w:rsid w:val="00D0778A"/>
    <w:rsid w:val="00D724B2"/>
    <w:rsid w:val="00D740F6"/>
    <w:rsid w:val="00D77D1C"/>
    <w:rsid w:val="00D97529"/>
    <w:rsid w:val="00DE3FBA"/>
    <w:rsid w:val="00E00E0B"/>
    <w:rsid w:val="00E22DB4"/>
    <w:rsid w:val="00E316A8"/>
    <w:rsid w:val="00E3280E"/>
    <w:rsid w:val="00E33C96"/>
    <w:rsid w:val="00E35C0D"/>
    <w:rsid w:val="00E85C30"/>
    <w:rsid w:val="00E94598"/>
    <w:rsid w:val="00EF3AEF"/>
    <w:rsid w:val="00F009BC"/>
    <w:rsid w:val="00F10EF5"/>
    <w:rsid w:val="00F268CD"/>
    <w:rsid w:val="00F62CDA"/>
    <w:rsid w:val="00F87352"/>
    <w:rsid w:val="00FB22B2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9562"/>
  <w15:docId w15:val="{D769AD15-2FDB-41EC-9187-F5FBA9E2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CA"/>
  </w:style>
  <w:style w:type="paragraph" w:styleId="Footer">
    <w:name w:val="footer"/>
    <w:basedOn w:val="Normal"/>
    <w:link w:val="FooterChar"/>
    <w:uiPriority w:val="99"/>
    <w:unhideWhenUsed/>
    <w:rsid w:val="0034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CA"/>
  </w:style>
  <w:style w:type="paragraph" w:styleId="ListParagraph">
    <w:name w:val="List Paragraph"/>
    <w:basedOn w:val="Normal"/>
    <w:uiPriority w:val="34"/>
    <w:qFormat/>
    <w:rsid w:val="00346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Kenney</dc:creator>
  <cp:lastModifiedBy>Dianne Goodwin</cp:lastModifiedBy>
  <cp:revision>2</cp:revision>
  <cp:lastPrinted>2021-03-10T09:05:00Z</cp:lastPrinted>
  <dcterms:created xsi:type="dcterms:W3CDTF">2021-05-14T14:33:00Z</dcterms:created>
  <dcterms:modified xsi:type="dcterms:W3CDTF">2021-05-14T14:33:00Z</dcterms:modified>
</cp:coreProperties>
</file>